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F7" w:rsidRDefault="00BF30F7" w:rsidP="00BF30F7">
      <w:pPr>
        <w:tabs>
          <w:tab w:val="left" w:pos="159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КАЧЕСТВА КАДРОВОГО, УЧЕБНО-МЕТОДИЧЕСКОГО, БИБЛИОТЕЧНО-ИНФАРМАЦИОННОГО ОБЕСПЕЧЕНИЯ.</w:t>
      </w:r>
    </w:p>
    <w:p w:rsidR="00BF30F7" w:rsidRDefault="00BF30F7" w:rsidP="00BF30F7">
      <w:pPr>
        <w:tabs>
          <w:tab w:val="left" w:pos="159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Детский сад укомплектован педагогами на 100% согласно штатному расписанию. Фактическое количество сотрудников – 32 человек.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 – управленческий персонал – 1 человек;</w:t>
      </w:r>
    </w:p>
    <w:p w:rsidR="00BF30F7" w:rsidRDefault="00BF30F7" w:rsidP="00BF30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 – 13 человек, в составе которого:</w:t>
      </w:r>
    </w:p>
    <w:p w:rsidR="00BF30F7" w:rsidRDefault="00BF30F7" w:rsidP="00BF3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старший воспитатель – 1 человек;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– 1 человек;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– 1 человек;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– 1 человек;</w:t>
      </w:r>
    </w:p>
    <w:p w:rsidR="00BF30F7" w:rsidRDefault="00BF30F7" w:rsidP="00BF30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персонал - 19 человек;</w:t>
      </w:r>
    </w:p>
    <w:p w:rsidR="00BF30F7" w:rsidRDefault="00BF30F7" w:rsidP="00BF30F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вспомогательный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1 человек (медицинская сестра)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образования педагогов: высшее образование имеют 3  педагога- 23%,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8 педагогов – 62%; 2 педагога обучаются заочно  </w:t>
      </w:r>
      <w:r>
        <w:rPr>
          <w:rFonts w:ascii="Times New Roman" w:hAnsi="Times New Roman" w:cs="Times New Roman"/>
          <w:sz w:val="24"/>
          <w:szCs w:val="24"/>
        </w:rPr>
        <w:t>в  ФГБОУ ВО «ИГУ»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>«Психология и педагогика дошкольного образования» - 15%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 позволяет сделать акцент на повышение качества воспитательно-образовательной работы.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F7" w:rsidRDefault="00BF30F7" w:rsidP="00BF30F7">
      <w:pPr>
        <w:tabs>
          <w:tab w:val="center" w:pos="5053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квалификации педагогов</w:t>
      </w:r>
    </w:p>
    <w:tbl>
      <w:tblPr>
        <w:tblStyle w:val="a4"/>
        <w:tblW w:w="0" w:type="auto"/>
        <w:tblLook w:val="04A0"/>
      </w:tblPr>
      <w:tblGrid>
        <w:gridCol w:w="1781"/>
        <w:gridCol w:w="1706"/>
        <w:gridCol w:w="2266"/>
        <w:gridCol w:w="1928"/>
        <w:gridCol w:w="1890"/>
      </w:tblGrid>
      <w:tr w:rsidR="00BF30F7" w:rsidTr="00BF30F7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Соответствие занимаемой должности (СЗД)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аттестованы</w:t>
            </w:r>
          </w:p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30F7" w:rsidTr="00BF30F7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54%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8%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30% (имеют стаж работы менее </w:t>
            </w:r>
            <w:proofErr w:type="gramEnd"/>
          </w:p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лет в нашем учреждении)</w:t>
            </w:r>
            <w:proofErr w:type="gramEnd"/>
          </w:p>
        </w:tc>
      </w:tr>
    </w:tbl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педагогических работников с первой квалификационной категорией составило 54% от общего количества педагогических работников, что свидетельствует о положительной динамике повышения квалификационного уровня педагогов. </w:t>
      </w:r>
    </w:p>
    <w:p w:rsidR="00BF30F7" w:rsidRDefault="00BF30F7" w:rsidP="00BF30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0F7" w:rsidRDefault="00BF30F7" w:rsidP="00BF30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педагогов по стажу педагогической работы</w:t>
      </w:r>
    </w:p>
    <w:tbl>
      <w:tblPr>
        <w:tblStyle w:val="a4"/>
        <w:tblW w:w="0" w:type="auto"/>
        <w:tblLook w:val="04A0"/>
      </w:tblPr>
      <w:tblGrid>
        <w:gridCol w:w="4774"/>
        <w:gridCol w:w="4797"/>
      </w:tblGrid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7" w:rsidRDefault="00BF3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7" w:rsidRDefault="00BF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 5 лет        (возраст от 35 до 40 лет)</w:t>
            </w:r>
          </w:p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15,4%</w:t>
            </w:r>
          </w:p>
        </w:tc>
      </w:tr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7" w:rsidRDefault="00BF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5 до 10 лет (возраст от 40 до 45лет)</w:t>
            </w:r>
          </w:p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7,7 %</w:t>
            </w:r>
          </w:p>
        </w:tc>
      </w:tr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7" w:rsidRDefault="00BF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лет (возраст от 35 до 45 лет)</w:t>
            </w:r>
          </w:p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23 %</w:t>
            </w:r>
          </w:p>
        </w:tc>
      </w:tr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F7" w:rsidRDefault="00BF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25 лет  (возраст от 40 до 50 лет)</w:t>
            </w:r>
          </w:p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46,2 %</w:t>
            </w:r>
          </w:p>
        </w:tc>
      </w:tr>
      <w:tr w:rsidR="00BF30F7" w:rsidTr="00BF30F7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35 лет  (возраст от 60 до 65 лет)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7" w:rsidRDefault="00BF3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 7,7 %</w:t>
            </w:r>
          </w:p>
        </w:tc>
      </w:tr>
    </w:tbl>
    <w:p w:rsidR="00BF30F7" w:rsidRDefault="00BF30F7" w:rsidP="00BF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F7" w:rsidRDefault="00BF30F7" w:rsidP="00BF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F7" w:rsidRDefault="00BF30F7" w:rsidP="00BF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F7" w:rsidRDefault="00BF30F7" w:rsidP="00BF3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871" w:rsidRDefault="00DC6871"/>
    <w:sectPr w:rsidR="00DC6871" w:rsidSect="00DC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94C"/>
    <w:multiLevelType w:val="hybridMultilevel"/>
    <w:tmpl w:val="C36ED7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0F7"/>
    <w:rsid w:val="00173200"/>
    <w:rsid w:val="00BF30F7"/>
    <w:rsid w:val="00DC6871"/>
    <w:rsid w:val="00E6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F7"/>
    <w:pPr>
      <w:spacing w:after="0" w:line="240" w:lineRule="auto"/>
      <w:ind w:left="720" w:firstLine="36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BF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2024-11-05T03:37:00Z</dcterms:created>
  <dcterms:modified xsi:type="dcterms:W3CDTF">2024-11-05T03:40:00Z</dcterms:modified>
</cp:coreProperties>
</file>