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E" w:rsidRPr="00F919FE" w:rsidRDefault="00A33753" w:rsidP="00F919FE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 w:val="0"/>
          <w:sz w:val="32"/>
          <w:szCs w:val="32"/>
        </w:rPr>
      </w:pPr>
      <w:r w:rsidRPr="00F919FE">
        <w:rPr>
          <w:sz w:val="32"/>
          <w:szCs w:val="32"/>
        </w:rPr>
        <w:t xml:space="preserve">Консультация для родителей: </w:t>
      </w:r>
      <w:bookmarkStart w:id="0" w:name="_GoBack"/>
      <w:bookmarkEnd w:id="0"/>
    </w:p>
    <w:p w:rsidR="00F919FE" w:rsidRPr="00F919FE" w:rsidRDefault="00F919FE" w:rsidP="00F919FE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32"/>
          <w:szCs w:val="32"/>
        </w:rPr>
      </w:pPr>
      <w:r w:rsidRPr="00F919FE">
        <w:rPr>
          <w:b w:val="0"/>
          <w:bCs w:val="0"/>
          <w:sz w:val="32"/>
          <w:szCs w:val="32"/>
        </w:rPr>
        <w:t xml:space="preserve"> </w:t>
      </w:r>
      <w:r w:rsidRPr="00F919FE">
        <w:rPr>
          <w:bCs w:val="0"/>
          <w:sz w:val="32"/>
          <w:szCs w:val="32"/>
        </w:rPr>
        <w:t>«Пальчиковые игры для детей раннего возраста»</w:t>
      </w:r>
    </w:p>
    <w:p w:rsidR="00F919FE" w:rsidRPr="00F919FE" w:rsidRDefault="00F919FE" w:rsidP="00F919FE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32"/>
          <w:szCs w:val="32"/>
        </w:rPr>
      </w:pPr>
      <w:r w:rsidRPr="00F919FE">
        <w:rPr>
          <w:bCs w:val="0"/>
          <w:sz w:val="32"/>
          <w:szCs w:val="32"/>
        </w:rPr>
        <w:t>Воспитатель: Новосельцева Н.А.</w:t>
      </w:r>
    </w:p>
    <w:p w:rsidR="00A33753" w:rsidRPr="00F919FE" w:rsidRDefault="00A33753" w:rsidP="00F919FE">
      <w:pPr>
        <w:spacing w:after="0" w:line="240" w:lineRule="auto"/>
        <w:ind w:left="-567" w:right="-1" w:firstLine="42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для детей раннего возраста или упражнения для развития пальчиков – эффективный способ развития мелкой моторики пальцев рук. Она положительно влияет на развитие речи, а также переключает малыша на его телесные ощущения, таким образом, успокаивая его. Пальчиковая гимнастика для детей раннего возраста  усиливает согласованную деятельность речевых зон и способствует лучшему развитию памяти и воображения малыша, а его пальцы и кисти рук приобретают гибкость и ловкость.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«Пальчиковые игры»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инсценировка, каких – либо рифмованных историй, сказок при помощи пальцев.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«Пальчиковые игры»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очень важной частью работы по развитию мелкой моторики пальцев рук. Игры эти очень эмоциональны, увлекательны.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способствуют развитию речи, творческой деятельности. «Пальчиковые игры» как бы отображают реальность окружающего мира – предметы, животных, людей, их деятельность, явление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дают возможность родителям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Персонажи и образы пальчиковых игр: паучок и бабочка, коза и зайчик, дерево и птица, солнышко и дождик нравятся малышам с полтора – двух лет, и дети с удовольствием повторяют за взрослыми тексты и движения. Одни пальчиковые игры готовят малыша к счёту, в других – ребёнок должен действовать, используя обе руки, что помогает лучше осознать понятия выше и ниже, сверху и снизу, право и лево. Игры, в которых малыш ловит или гладит руку взрослого или другого ребёнка, хлопает его по руке, или загибает пальцы партнёра в игре, важны для формирования чувства уверенности у ребёнка. Эти упражнения помогают развивать память, ребёнок лучше запоминает стихи, т. к. кроме речи, активизируется и моторика рук, зрительная память.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Выполняя упражнение, сначала нужно объяснить, как выполняется, то или иное упражнение, показать позу пальцев кисти. Постоянно от показа 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отказываются, остаются только словесные указания. Только если ребёнок действует неправильно, надо снова показать ему верную позу.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все упражнения выполняется медленно. Если ребёнок не может самостоятельно принять позу и выполнить требуемое движение, надо взять его руку и действовать вместе с ним. Можно научить в случае необходимости ребёнка самого поддерживать одну руку другой или помогать свободной рукой действиям работающей.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пальчиковые игры надо с разминки пальцев: сгибания и разгибания. Можно использовать для этого упражнения резиновые игрушки с пищалками.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Произносить тексты пальчиковых игр взрослый должен максимально выразительно: то повышая, то понижая голос, делая паузы, подчеркивая отдельные слова, а движения выполнять синхронно с текстом или в паузах. Малышам трудно проговаривать текст, им достаточно выполнять движения вместе </w:t>
      </w:r>
      <w:proofErr w:type="gramStart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Для некоторых игр можно надевать на пальчики бумажные колпачки или рисовать на подушечках пальцев глазки и ротик.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побуждают малышей к творчеству,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 двух до трех лет хорошо воспринимают «пальчиковые игры», выполняемые одной рукой. Трёхлетние малыши осваивают уже игры, которые проводятся двумя руками, например, одна рука изображает домик, а другая кошку, вбегающую в этот домик.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могут играть в эти игры, используя несколько</w:t>
      </w:r>
      <w:r w:rsid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событий, сменяющих друг друга. С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таршим, детям можно предложить оформить игры разнообразным реквизитом – мелкими предметами, домиками, шариками, кубиками и т. д.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развитию движений пальцев и кисти рук следует проводить систематически по 2-5 минут ежедневно.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пальчиками различные упражнения, ребёнок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ребёнка в пределах возрастной нормы. Поэтому тренировка движений пальцев и кисти ребёнка,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гимнастика, как развитие мелкой моторики рук – простое, но очень полезное занятие, которое можно применять, когда ребёнку совсем нечем 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заняться – в дороге и в очереди. Для малыша – это приятная игра. Малыш вместе с взрослым произносит короткие стишки, при этом, каждая фраза сопровождается движениями пальчиков. Если ребёнок воспринимает пальчиковую гимнастику как игру, то он с удовольствием выполняет все задания.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Представим вам некоторые простые упражнения для тренировки мелкой мускулатуры: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Катание шестигранных карандашей.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Перебирание палочек.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Рисование тонкой и толстой кисточкой, пальцем.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Рисование карандашом.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книги – раскраски.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Лепка из глины, пластилина.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Различные виды конструктора.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Различные виды мозаики.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Игры со шнурками, с верёвочками.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Природный материал является хорошим средством для развития детского творчества и мелкой моторики рук.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Представим вам несколько простых пальчиковых игр: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Встали пальчики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хочет спать,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прыг в кровать,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прикорнул,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уж заснул.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Встали пальчики — «Ура!»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детский сад идти пора!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(М. Кольцова)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Поочередно пригибать пальцы к ладошке, начиная с мизинца. Затем большим пальцем касаться всех остальных — «будить». Одновременно с восклицанием «Ура!» кулачок разжать, широко расставив пальцы в стороны.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работу</w:t>
      </w:r>
    </w:p>
    <w:p w:rsidR="00A33753" w:rsidRDefault="00A33753" w:rsidP="00F919FE">
      <w:pPr>
        <w:shd w:val="clear" w:color="auto" w:fill="FFFFFF"/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палец встал один.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</w:t>
      </w:r>
      <w:proofErr w:type="gramEnd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за ним.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Средний будит безымянный.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поднял мизинчик малый.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Встали братцы все — «Ура!»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работу им пора.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Сжать пальцы в кулачок. Поочередно разгибать их, начиная с </w:t>
      </w:r>
      <w:proofErr w:type="gramStart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со слов «Встали братцы все...» — широко расставить пальцы в стороны.</w:t>
      </w:r>
    </w:p>
    <w:p w:rsidR="00F919FE" w:rsidRPr="00F919FE" w:rsidRDefault="00F919FE" w:rsidP="00F919FE">
      <w:pPr>
        <w:shd w:val="clear" w:color="auto" w:fill="FFFFFF"/>
        <w:spacing w:after="0" w:line="276" w:lineRule="auto"/>
        <w:ind w:left="-567" w:right="-1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Моя семья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дедушка,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бабушка,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папочка,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мамочка,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деточка моя,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и вся семья.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(Ф. </w:t>
      </w:r>
      <w:proofErr w:type="spellStart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Поочередно пригибать пальчики к ладошке, начиная с </w:t>
      </w:r>
      <w:proofErr w:type="gramStart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со слов «А вот и вся семья» второй рукой охватывать весь кулачок.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 w:firstLine="425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F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 малыш</w:t>
      </w:r>
    </w:p>
    <w:p w:rsidR="00A33753" w:rsidRPr="00F919FE" w:rsidRDefault="00A33753" w:rsidP="00F919FE">
      <w:pPr>
        <w:shd w:val="clear" w:color="auto" w:fill="FFFFFF"/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— дедушка,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бабушка,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папочка,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мамочка, </w:t>
      </w:r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— наш малыш.</w:t>
      </w:r>
      <w:proofErr w:type="gramEnd"/>
      <w:r w:rsidRPr="00F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Согнуть пальцы в кулачок, затем по очереди разгибать их, начиная с большого пальца.</w:t>
      </w:r>
    </w:p>
    <w:p w:rsidR="00AD35F4" w:rsidRPr="00F919FE" w:rsidRDefault="00AD35F4" w:rsidP="00F919FE">
      <w:pPr>
        <w:spacing w:line="276" w:lineRule="auto"/>
        <w:ind w:left="-567" w:right="-1" w:firstLine="425"/>
        <w:rPr>
          <w:rFonts w:ascii="Times New Roman" w:hAnsi="Times New Roman" w:cs="Times New Roman"/>
          <w:sz w:val="28"/>
          <w:szCs w:val="28"/>
        </w:rPr>
      </w:pPr>
    </w:p>
    <w:sectPr w:rsidR="00AD35F4" w:rsidRPr="00F919FE" w:rsidSect="00A4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753"/>
    <w:rsid w:val="00A33753"/>
    <w:rsid w:val="00A429D6"/>
    <w:rsid w:val="00AD35F4"/>
    <w:rsid w:val="00F9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D6"/>
  </w:style>
  <w:style w:type="paragraph" w:styleId="1">
    <w:name w:val="heading 1"/>
    <w:basedOn w:val="a"/>
    <w:link w:val="10"/>
    <w:uiPriority w:val="9"/>
    <w:qFormat/>
    <w:rsid w:val="00F91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польза</cp:lastModifiedBy>
  <cp:revision>2</cp:revision>
  <dcterms:created xsi:type="dcterms:W3CDTF">2020-09-23T08:46:00Z</dcterms:created>
  <dcterms:modified xsi:type="dcterms:W3CDTF">2024-10-08T10:08:00Z</dcterms:modified>
</cp:coreProperties>
</file>