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97" w:rsidRPr="00C07297" w:rsidRDefault="00C07297" w:rsidP="00C07297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7297">
        <w:rPr>
          <w:rStyle w:val="c3"/>
          <w:b/>
          <w:bCs/>
          <w:color w:val="000000"/>
          <w:sz w:val="28"/>
          <w:szCs w:val="28"/>
        </w:rPr>
        <w:t xml:space="preserve">Элементарное </w:t>
      </w:r>
      <w:proofErr w:type="spellStart"/>
      <w:r w:rsidRPr="00C07297">
        <w:rPr>
          <w:rStyle w:val="c3"/>
          <w:b/>
          <w:bCs/>
          <w:color w:val="000000"/>
          <w:sz w:val="28"/>
          <w:szCs w:val="28"/>
        </w:rPr>
        <w:t>музицирование</w:t>
      </w:r>
      <w:proofErr w:type="spellEnd"/>
      <w:r w:rsidRPr="00C07297">
        <w:rPr>
          <w:rStyle w:val="c3"/>
          <w:b/>
          <w:bCs/>
          <w:color w:val="000000"/>
          <w:sz w:val="28"/>
          <w:szCs w:val="28"/>
        </w:rPr>
        <w:t xml:space="preserve"> как средство</w:t>
      </w:r>
    </w:p>
    <w:p w:rsidR="00C07297" w:rsidRDefault="00C07297" w:rsidP="00C07297">
      <w:pPr>
        <w:pStyle w:val="c8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07297">
        <w:rPr>
          <w:rStyle w:val="c3"/>
          <w:b/>
          <w:bCs/>
          <w:color w:val="000000"/>
          <w:sz w:val="28"/>
          <w:szCs w:val="28"/>
        </w:rPr>
        <w:t>творческого развития детей дошкольного возраста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4A7C7B" w:rsidRDefault="004A7C7B" w:rsidP="00C07297">
      <w:pPr>
        <w:pStyle w:val="c8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для воспитателей. </w:t>
      </w:r>
    </w:p>
    <w:p w:rsidR="004A7C7B" w:rsidRPr="00C07297" w:rsidRDefault="004A7C7B" w:rsidP="00C07297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        </w:t>
      </w:r>
      <w:proofErr w:type="gramStart"/>
      <w:r w:rsidRPr="00C07297">
        <w:rPr>
          <w:rStyle w:val="c0"/>
          <w:color w:val="000000"/>
          <w:sz w:val="28"/>
          <w:szCs w:val="28"/>
        </w:rPr>
        <w:t>О широких</w:t>
      </w:r>
      <w:r w:rsidR="004A7C7B">
        <w:rPr>
          <w:rStyle w:val="c0"/>
          <w:color w:val="000000"/>
          <w:sz w:val="28"/>
          <w:szCs w:val="28"/>
        </w:rPr>
        <w:t xml:space="preserve"> </w:t>
      </w:r>
      <w:r w:rsidRPr="00C07297">
        <w:rPr>
          <w:rStyle w:val="c0"/>
          <w:color w:val="000000"/>
          <w:sz w:val="28"/>
          <w:szCs w:val="28"/>
        </w:rPr>
        <w:t xml:space="preserve"> возможностях элементарного </w:t>
      </w:r>
      <w:proofErr w:type="spellStart"/>
      <w:r w:rsidRPr="00C07297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 для развития творческих способностей дошкольников сказано немало.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</w:t>
      </w:r>
      <w:r w:rsidR="004A7C7B">
        <w:rPr>
          <w:rStyle w:val="c0"/>
          <w:color w:val="000000"/>
          <w:sz w:val="28"/>
          <w:szCs w:val="28"/>
        </w:rPr>
        <w:t xml:space="preserve"> </w:t>
      </w:r>
      <w:r w:rsidRPr="00C07297">
        <w:rPr>
          <w:rStyle w:val="c0"/>
          <w:color w:val="000000"/>
          <w:sz w:val="28"/>
          <w:szCs w:val="28"/>
        </w:rPr>
        <w:t xml:space="preserve">Метод действительно универсальный, его с успехом используют в работе с детьми разного возраста и в различных видах деятельности: на музыкальных занятиях, на занятиях по развитию речи, </w:t>
      </w:r>
      <w:proofErr w:type="spellStart"/>
      <w:r w:rsidRPr="00C07297">
        <w:rPr>
          <w:rStyle w:val="c0"/>
          <w:color w:val="000000"/>
          <w:sz w:val="28"/>
          <w:szCs w:val="28"/>
        </w:rPr>
        <w:t>изодеятельности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, театрализации и т.д. Элементарное </w:t>
      </w:r>
      <w:proofErr w:type="spellStart"/>
      <w:r w:rsidRPr="00C07297">
        <w:rPr>
          <w:rStyle w:val="c0"/>
          <w:color w:val="000000"/>
          <w:sz w:val="28"/>
          <w:szCs w:val="28"/>
        </w:rPr>
        <w:t>музицирование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 </w:t>
      </w:r>
      <w:r w:rsidR="004A7C7B">
        <w:rPr>
          <w:rStyle w:val="c0"/>
          <w:color w:val="000000"/>
          <w:sz w:val="28"/>
          <w:szCs w:val="28"/>
        </w:rPr>
        <w:t xml:space="preserve"> </w:t>
      </w:r>
      <w:r w:rsidRPr="00C07297">
        <w:rPr>
          <w:rStyle w:val="c0"/>
          <w:color w:val="000000"/>
          <w:sz w:val="28"/>
          <w:szCs w:val="28"/>
        </w:rPr>
        <w:t>предполагает комплексный подход к построению различных занятий с детьми, и оно дает педагогам возможность экспериментировать, нетрадиционно организовывать взаимодействие с ребенком, создавая условия для развития творческих способностей.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        В каких же творческих заданиях можно использовать </w:t>
      </w:r>
      <w:proofErr w:type="gramStart"/>
      <w:r w:rsidRPr="00C07297">
        <w:rPr>
          <w:rStyle w:val="c0"/>
          <w:color w:val="000000"/>
          <w:sz w:val="28"/>
          <w:szCs w:val="28"/>
        </w:rPr>
        <w:t>элементарное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07297">
        <w:rPr>
          <w:rStyle w:val="c0"/>
          <w:color w:val="000000"/>
          <w:sz w:val="28"/>
          <w:szCs w:val="28"/>
        </w:rPr>
        <w:t>музицирование</w:t>
      </w:r>
      <w:proofErr w:type="spellEnd"/>
      <w:r w:rsidRPr="00C07297">
        <w:rPr>
          <w:rStyle w:val="c0"/>
          <w:color w:val="000000"/>
          <w:sz w:val="28"/>
          <w:szCs w:val="28"/>
        </w:rPr>
        <w:t>? Перечислим наиболее известные и доступные: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- озвучивание стихотворений, сказок;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- озвучивание рассказов о явлениях природы, животных, птицах;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- сочинение собственных рассказов и озвучивание их;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- сочинение рассказов по репродукциям картин с последующим озвучиванием рассказа (картины);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- придумывание и озвучивание загадок о явлениях природы, окружающего предметного мира и т.д.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        безусловно, те или иные способы озвучивания должны соответствовать возможностям детей, их интересам, времени года и т.д. Важно также активизировать творческий поиск ребенка в подборе тембра звука, громкости звучания в зависимости от текста, его содержания и т.д. Другими словами, научить ребенка тонко чувствовать и понимать смысл текста стихотворения или сказки, содержания картины и адекватно подбирать звуковые средства выразительности, осмысленно подбирая темп, динамику, регистр и тембр звучания. При этом огромную роль играет стиль взаимодействия взрослого и детей, предполагающий творческое сотрудничество, совместный поиск, партнерские взаимоотношения без авторитарного </w:t>
      </w:r>
      <w:proofErr w:type="spellStart"/>
      <w:r w:rsidRPr="00C07297">
        <w:rPr>
          <w:rStyle w:val="c0"/>
          <w:color w:val="000000"/>
          <w:sz w:val="28"/>
          <w:szCs w:val="28"/>
        </w:rPr>
        <w:t>научения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 и показа способа выполнения того или иного задания. Главный критерий правильности методики работы с детьми—то удовольствие, которое получают дети, и то спонтанное эмоциональное выражение радости, которое сопровождает их деятельность на занятиях.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Вот  несколько примеров: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i/>
          <w:iCs/>
          <w:color w:val="000000"/>
          <w:sz w:val="28"/>
          <w:szCs w:val="28"/>
        </w:rPr>
        <w:t>Озвучивание стихотворений.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color w:val="000000"/>
          <w:sz w:val="28"/>
          <w:szCs w:val="28"/>
        </w:rPr>
        <w:t>С. Маршак.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color w:val="000000"/>
          <w:sz w:val="28"/>
          <w:szCs w:val="28"/>
        </w:rPr>
        <w:t>АПРЕЛЬ.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Апрель! Апрель!        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колокольчик, треугольник.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На дворе звенит капель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>—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г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лиссандо по металлофонам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По полям бегут ручьи,—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глиссандо по металлофонам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На дорогах лужи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>—        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узыкальный молоточек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Скоро выйдут муравьи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тихое шуршание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lastRenderedPageBreak/>
        <w:t>После зимней стужи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>—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л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юбой звук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Пробирается медведь – 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трещотки, маракасы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Сквозь лесной валежник.                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Стали птицы песни петь –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свистульки, дудочки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расцвел подснежник.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Колокольчик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Варианты озвучивания данного стихотворения могут быть разными. Важно предоставить детям возможность самим искать и подбирать тембр, находить ритм и темп исполнения. Необходимо лишь учитывать, что темп чтения стихотворения замедляется, появляются небольшие паузы, во время которых звучит импровизация.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        Творческое озвучивание следующего примера может включать также и пластическую импровизацию.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Шла зима, снежком играя, - 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музыкальный молоточек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В пышной шубе меховой,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Тучи снежные сгребая -         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шуршащие звуки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У меня над головой.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Мне попал снежок в ладошки -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металлофон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Пусть погреется немножко…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Не послушался снежок</w:t>
      </w:r>
    </w:p>
    <w:p w:rsidR="00C07297" w:rsidRPr="00C07297" w:rsidRDefault="00C07297" w:rsidP="00C07297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водичкою утек!                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глиссандо на металлофоне</w:t>
      </w:r>
    </w:p>
    <w:p w:rsidR="00C07297" w:rsidRPr="00C07297" w:rsidRDefault="00C07297" w:rsidP="00C07297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Движения и жесты побираются по смыслу стихотворения.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        В результате таких творческих упражнений дети открывают в себе и других новые возможности, наполняются общей радостью от совместного творчества, </w:t>
      </w:r>
      <w:proofErr w:type="gramStart"/>
      <w:r w:rsidRPr="00C07297">
        <w:rPr>
          <w:rStyle w:val="c0"/>
          <w:color w:val="000000"/>
          <w:sz w:val="28"/>
          <w:szCs w:val="28"/>
        </w:rPr>
        <w:t>перенимая находки друг друга</w:t>
      </w:r>
      <w:proofErr w:type="gramEnd"/>
      <w:r w:rsidRPr="00C07297">
        <w:rPr>
          <w:rStyle w:val="c0"/>
          <w:color w:val="000000"/>
          <w:sz w:val="28"/>
          <w:szCs w:val="28"/>
        </w:rPr>
        <w:t>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        Вполне допустимо, что взрослый мягко направляет детей, не подавляя инициативу, поддерживая их поиски. Подобное коллективное творчество позволяет даже робкому ребенку проявить себя, тем более</w:t>
      </w:r>
      <w:proofErr w:type="gramStart"/>
      <w:r w:rsidRPr="00C07297">
        <w:rPr>
          <w:rStyle w:val="c0"/>
          <w:color w:val="000000"/>
          <w:sz w:val="28"/>
          <w:szCs w:val="28"/>
        </w:rPr>
        <w:t>,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что некоторые роли или партии могут исполняться несколькими детьми одновременно.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         В детской литературе есть множество произведений (например, рассказы В. Бианки), к которым легко подобрать инструментальное сопровождение. Каждый воспитатель может использовать при желании чтение таких рассказов и одновременно их творческое озвучивание при помощи доступных музыкальных игрушек и предметов. Такой способ знакомства с литературой будет вызывать у детей более яркий эмоциональный отклик и, естественно, будет способствовать лучшему запоминанию содержания произведения, не говоря уже о развитии </w:t>
      </w:r>
      <w:proofErr w:type="spellStart"/>
      <w:r w:rsidRPr="00C07297">
        <w:rPr>
          <w:rStyle w:val="c0"/>
          <w:color w:val="000000"/>
          <w:sz w:val="28"/>
          <w:szCs w:val="28"/>
        </w:rPr>
        <w:t>креативности</w:t>
      </w:r>
      <w:proofErr w:type="spellEnd"/>
      <w:r w:rsidRPr="00C07297">
        <w:rPr>
          <w:rStyle w:val="c0"/>
          <w:color w:val="000000"/>
          <w:sz w:val="28"/>
          <w:szCs w:val="28"/>
        </w:rPr>
        <w:t>.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i/>
          <w:iCs/>
          <w:color w:val="000000"/>
          <w:sz w:val="28"/>
          <w:szCs w:val="28"/>
        </w:rPr>
        <w:t>Озвучивание собственных рассказов о явлениях природы.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Например: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Подул свежий весенний ветер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–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аракас, погремушка.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Пригнал большие облака.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из них вдруг закапали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Сверкающие капельки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–                 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еталлофон.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Сначала они капали робко, медленно.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Потом быстрее и быстрее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–         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т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емп ускоряется.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lastRenderedPageBreak/>
        <w:t>Их становилось все больше!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Они шумели в ветках деревьев – 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хлопки по коленям, столу,</w:t>
      </w:r>
      <w:r w:rsidRPr="00C07297">
        <w:rPr>
          <w:rStyle w:val="c0"/>
          <w:color w:val="000000"/>
          <w:sz w:val="28"/>
          <w:szCs w:val="28"/>
        </w:rPr>
        <w:t> По крыше, подоконнику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                 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 xml:space="preserve"> ладоши и т.д.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все вокруг наполнилось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Звуками весеннего ливня!        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Общий звук.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i/>
          <w:iCs/>
          <w:color w:val="000000"/>
          <w:sz w:val="28"/>
          <w:szCs w:val="28"/>
        </w:rPr>
        <w:t>Озвучивание сказок.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Русские народные сказки с их яркими образами предоставляют огромные возможности для их озвучивания музыкальными инструментами или игрушками. Как и при чтении стихов, сказки могут быть исполнены самым различным способом: на </w:t>
      </w:r>
      <w:proofErr w:type="spellStart"/>
      <w:r w:rsidRPr="00C07297">
        <w:rPr>
          <w:rStyle w:val="c0"/>
          <w:color w:val="000000"/>
          <w:sz w:val="28"/>
          <w:szCs w:val="28"/>
        </w:rPr>
        <w:t>фланелеграфе</w:t>
      </w:r>
      <w:proofErr w:type="spellEnd"/>
      <w:r w:rsidRPr="00C07297">
        <w:rPr>
          <w:rStyle w:val="c0"/>
          <w:color w:val="000000"/>
          <w:sz w:val="28"/>
          <w:szCs w:val="28"/>
        </w:rPr>
        <w:t>, при помощи настольного, теневого, кукольного театра, а также непосредственно по ролям.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        Самая незатейливая сказка, например, «Курочка Ряба», преображается и вызывает просто жгучий интерес любой (даже взрослой) аудитории.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Жили-были Дед да Баба - 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шарманка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Да была у них Курочка Ряба: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«</w:t>
      </w:r>
      <w:proofErr w:type="spellStart"/>
      <w:r w:rsidRPr="00C07297">
        <w:rPr>
          <w:rStyle w:val="c0"/>
          <w:color w:val="000000"/>
          <w:sz w:val="28"/>
          <w:szCs w:val="28"/>
        </w:rPr>
        <w:t>Кудах-тах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07297">
        <w:rPr>
          <w:rStyle w:val="c0"/>
          <w:color w:val="000000"/>
          <w:sz w:val="28"/>
          <w:szCs w:val="28"/>
        </w:rPr>
        <w:t>тах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07297">
        <w:rPr>
          <w:rStyle w:val="c0"/>
          <w:color w:val="000000"/>
          <w:sz w:val="28"/>
          <w:szCs w:val="28"/>
        </w:rPr>
        <w:t>кудах-тах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07297">
        <w:rPr>
          <w:rStyle w:val="c0"/>
          <w:color w:val="000000"/>
          <w:sz w:val="28"/>
          <w:szCs w:val="28"/>
        </w:rPr>
        <w:t>тах</w:t>
      </w:r>
      <w:proofErr w:type="spellEnd"/>
      <w:r w:rsidRPr="00C07297">
        <w:rPr>
          <w:rStyle w:val="c0"/>
          <w:color w:val="000000"/>
          <w:sz w:val="28"/>
          <w:szCs w:val="28"/>
        </w:rPr>
        <w:t>!» -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деревянные ложки.</w:t>
      </w:r>
      <w:r w:rsidRPr="00C07297">
        <w:rPr>
          <w:rStyle w:val="c0"/>
          <w:color w:val="000000"/>
          <w:sz w:val="28"/>
          <w:szCs w:val="28"/>
        </w:rPr>
        <w:t>        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Снесла Курочка яичко,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Да не простое, а золотое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–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еталлофон.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Дед бил, бил, не разбил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д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еревянные ложки</w:t>
      </w:r>
      <w:r w:rsidRPr="00C07297">
        <w:rPr>
          <w:rStyle w:val="c0"/>
          <w:color w:val="000000"/>
          <w:sz w:val="28"/>
          <w:szCs w:val="28"/>
        </w:rPr>
        <w:t>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Баба били, била, не разбила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дары чаще.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Мышка бежала,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Хвостиком махнула, -         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колокольчик.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4950" w:hanging="495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Яичко упало и разбилось… -         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удары по металлофону в сторону высоких звуков, глиссандо и в конце один удар.</w:t>
      </w:r>
    </w:p>
    <w:p w:rsidR="00C07297" w:rsidRPr="00C07297" w:rsidRDefault="00C07297" w:rsidP="00C07297">
      <w:pPr>
        <w:pStyle w:val="c8"/>
        <w:spacing w:before="0" w:beforeAutospacing="0" w:after="0" w:afterAutospacing="0"/>
        <w:ind w:left="4950" w:hanging="495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так далее.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Любой вариант обыгрывания сказки интересен </w:t>
      </w:r>
      <w:proofErr w:type="gramStart"/>
      <w:r w:rsidRPr="00C07297">
        <w:rPr>
          <w:rStyle w:val="c0"/>
          <w:color w:val="000000"/>
          <w:sz w:val="28"/>
          <w:szCs w:val="28"/>
        </w:rPr>
        <w:t>всем—и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большим и маленьким. Малыши просто слушают сказку в исполнении взрослого, старшие сами уже могут самостоятельно ее озвучивать.</w:t>
      </w:r>
    </w:p>
    <w:p w:rsidR="00C07297" w:rsidRPr="00C07297" w:rsidRDefault="00C07297" w:rsidP="00C07297">
      <w:pPr>
        <w:pStyle w:val="c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7"/>
          <w:b/>
          <w:bCs/>
          <w:i/>
          <w:iCs/>
          <w:color w:val="000000"/>
          <w:sz w:val="28"/>
          <w:szCs w:val="28"/>
        </w:rPr>
        <w:t>Озвучивание рассказов по репродукциям картин.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Это одно из самых сложных заданий, используется он в основном на занятиях по развитию речи.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Например, картина В. Маковского «Дети, бегущие от грозы».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«Однажды Машенька взяла своего братика Ванечку погулять.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Пошли они через поле в лесок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узыкальный молоточек.</w:t>
      </w:r>
      <w:r w:rsidRPr="00C07297">
        <w:rPr>
          <w:rStyle w:val="c0"/>
          <w:color w:val="000000"/>
          <w:sz w:val="28"/>
          <w:szCs w:val="28"/>
        </w:rPr>
        <w:t> 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Стали собирать грибы, ягоды, аукаться, – </w:t>
      </w:r>
      <w:r w:rsidRPr="00C07297">
        <w:rPr>
          <w:rStyle w:val="c0"/>
          <w:i/>
          <w:iCs/>
          <w:color w:val="000000"/>
          <w:sz w:val="28"/>
          <w:szCs w:val="28"/>
        </w:rPr>
        <w:t xml:space="preserve">дудочки, </w:t>
      </w:r>
      <w:proofErr w:type="spellStart"/>
      <w:r w:rsidRPr="00C07297">
        <w:rPr>
          <w:rStyle w:val="c0"/>
          <w:i/>
          <w:iCs/>
          <w:color w:val="000000"/>
          <w:sz w:val="28"/>
          <w:szCs w:val="28"/>
        </w:rPr>
        <w:t>свирельки</w:t>
      </w:r>
      <w:proofErr w:type="spellEnd"/>
      <w:r w:rsidRPr="00C07297">
        <w:rPr>
          <w:rStyle w:val="c0"/>
          <w:color w:val="000000"/>
          <w:sz w:val="28"/>
          <w:szCs w:val="28"/>
        </w:rPr>
        <w:t>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Птичек слушать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                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вистульки.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Не заметила Машенька,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как набежали тучи – </w:t>
      </w:r>
      <w:r w:rsidRPr="00C07297">
        <w:rPr>
          <w:rStyle w:val="c0"/>
          <w:i/>
          <w:iCs/>
          <w:color w:val="000000"/>
          <w:sz w:val="28"/>
          <w:szCs w:val="28"/>
        </w:rPr>
        <w:t>погремушки.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Потемнело кругом, прогремел гром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б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арабан.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Тут посмотрела девочка на небо и ахнула. Взяла своего братца Ванечку за ручку и побежала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узыкальный молоточек.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Маленький Ванечка скоро устал, заплакал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р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умба.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А тучи все сильнее, гром все громче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силение звучания барабана.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Тогда схватила сестричка братика, -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музыкальный молоточек.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lastRenderedPageBreak/>
        <w:t>Посадила себе за плечи и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припустилась со всех ног по полю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у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скорение темпа.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Сверкали молнии, шумел ветер,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Гремел гром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аракас, барабан.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Упали первые капли дождя,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Было страшно! -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румба.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Но Машенька не бросила малыша,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Добежала с ним до деревни.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И когда начался ливень, -         </w:t>
      </w:r>
      <w:r w:rsidRPr="00C07297">
        <w:rPr>
          <w:rStyle w:val="c0"/>
          <w:i/>
          <w:iCs/>
          <w:color w:val="000000"/>
          <w:sz w:val="28"/>
          <w:szCs w:val="28"/>
        </w:rPr>
        <w:t>треугольник.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left="6372" w:hanging="6372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Брат и сестричка были уже дома</w:t>
      </w:r>
      <w:proofErr w:type="gramStart"/>
      <w:r w:rsidRPr="00C07297">
        <w:rPr>
          <w:rStyle w:val="c0"/>
          <w:color w:val="000000"/>
          <w:sz w:val="28"/>
          <w:szCs w:val="28"/>
        </w:rPr>
        <w:t>.</w:t>
      </w:r>
      <w:proofErr w:type="gramEnd"/>
      <w:r w:rsidRPr="00C07297">
        <w:rPr>
          <w:rStyle w:val="c0"/>
          <w:color w:val="000000"/>
          <w:sz w:val="28"/>
          <w:szCs w:val="28"/>
        </w:rPr>
        <w:t xml:space="preserve"> -         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г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>лиссандо на металлофоне.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 xml:space="preserve">        Соединение живописи, живого слова и элементарного </w:t>
      </w:r>
      <w:proofErr w:type="spellStart"/>
      <w:r w:rsidRPr="00C07297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C07297">
        <w:rPr>
          <w:rStyle w:val="c0"/>
          <w:color w:val="000000"/>
          <w:sz w:val="28"/>
          <w:szCs w:val="28"/>
        </w:rPr>
        <w:t xml:space="preserve"> вносит элемент сюрприза, игры, позволяет многогранно проявиться детской фантазии.</w:t>
      </w:r>
    </w:p>
    <w:p w:rsidR="00C07297" w:rsidRPr="00C07297" w:rsidRDefault="00C07297" w:rsidP="00C0729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7"/>
          <w:b/>
          <w:bCs/>
          <w:i/>
          <w:iCs/>
          <w:color w:val="000000"/>
          <w:sz w:val="28"/>
          <w:szCs w:val="28"/>
        </w:rPr>
        <w:t>Придумывание загадок на основе тембра звучащих инструментов.</w:t>
      </w:r>
    </w:p>
    <w:p w:rsidR="00C07297" w:rsidRPr="00C07297" w:rsidRDefault="00C07297" w:rsidP="00C0729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07297">
        <w:rPr>
          <w:rStyle w:val="c0"/>
          <w:color w:val="000000"/>
          <w:sz w:val="28"/>
          <w:szCs w:val="28"/>
        </w:rPr>
        <w:t>        Каждый ребенок загадывает свой образ: капель, часы, гром, самолет, машина, поезд…Он передает его звучание в определенном ритме на выбранном им самим инструменте. Другие дети отгадывают эту загадку, находя сам предмет или карточку с его изображением. Выигрывает тот, чьи загадки будут разгаданы.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i/>
          <w:iCs/>
          <w:color w:val="000000"/>
          <w:sz w:val="28"/>
          <w:szCs w:val="28"/>
        </w:rPr>
        <w:t>Приведенные примеры озвучивания стихов, сказок и картин позволяют объединить работу различных специалистов ДОУ: музыкального руководителя, воспитателя, педагога дополнительного образования и др.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i/>
          <w:iCs/>
          <w:color w:val="000000"/>
          <w:sz w:val="28"/>
          <w:szCs w:val="28"/>
        </w:rPr>
        <w:t>Включать подобные игры-упражнения можно и в занятия, и в программу праздников и развлечений. Особенно хороши подобные игровые задания на совместных праздниках с родителями, когда некоторые роли исполняют взрослые.</w:t>
      </w:r>
    </w:p>
    <w:p w:rsidR="00C07297" w:rsidRPr="00C07297" w:rsidRDefault="00C07297" w:rsidP="00C07297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7297">
        <w:rPr>
          <w:rStyle w:val="c0"/>
          <w:i/>
          <w:iCs/>
          <w:color w:val="000000"/>
          <w:sz w:val="28"/>
          <w:szCs w:val="28"/>
        </w:rPr>
        <w:t xml:space="preserve">О пользе таких занятий говорить не приходится. </w:t>
      </w:r>
      <w:proofErr w:type="gramStart"/>
      <w:r w:rsidRPr="00C07297">
        <w:rPr>
          <w:rStyle w:val="c0"/>
          <w:i/>
          <w:iCs/>
          <w:color w:val="000000"/>
          <w:sz w:val="28"/>
          <w:szCs w:val="28"/>
        </w:rPr>
        <w:t>Побольше</w:t>
      </w:r>
      <w:proofErr w:type="gramEnd"/>
      <w:r w:rsidRPr="00C07297">
        <w:rPr>
          <w:rStyle w:val="c0"/>
          <w:i/>
          <w:iCs/>
          <w:color w:val="000000"/>
          <w:sz w:val="28"/>
          <w:szCs w:val="28"/>
        </w:rPr>
        <w:t xml:space="preserve"> бы их проводилось!</w:t>
      </w:r>
    </w:p>
    <w:p w:rsidR="00072EA7" w:rsidRPr="00C07297" w:rsidRDefault="00072EA7" w:rsidP="00C07297">
      <w:pPr>
        <w:rPr>
          <w:rFonts w:ascii="Times New Roman" w:hAnsi="Times New Roman" w:cs="Times New Roman"/>
          <w:sz w:val="28"/>
          <w:szCs w:val="28"/>
        </w:rPr>
      </w:pPr>
    </w:p>
    <w:sectPr w:rsidR="00072EA7" w:rsidRPr="00C07297" w:rsidSect="00B0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297"/>
    <w:rsid w:val="00072EA7"/>
    <w:rsid w:val="004A7C7B"/>
    <w:rsid w:val="00B079DC"/>
    <w:rsid w:val="00C07297"/>
    <w:rsid w:val="00EB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7297"/>
  </w:style>
  <w:style w:type="character" w:customStyle="1" w:styleId="c0">
    <w:name w:val="c0"/>
    <w:basedOn w:val="a0"/>
    <w:rsid w:val="00C07297"/>
  </w:style>
  <w:style w:type="paragraph" w:customStyle="1" w:styleId="c4">
    <w:name w:val="c4"/>
    <w:basedOn w:val="a"/>
    <w:rsid w:val="00C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07297"/>
  </w:style>
  <w:style w:type="paragraph" w:customStyle="1" w:styleId="c9">
    <w:name w:val="c9"/>
    <w:basedOn w:val="a"/>
    <w:rsid w:val="00C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2019-08-13T00:18:00Z</dcterms:created>
  <dcterms:modified xsi:type="dcterms:W3CDTF">2019-08-14T02:33:00Z</dcterms:modified>
</cp:coreProperties>
</file>