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 w:rsidRPr="00A60635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  <w:t>Как не надо готовить ребенка к школе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3076575" cy="2686050"/>
            <wp:effectExtent l="19050" t="0" r="9525" b="0"/>
            <wp:wrapTight wrapText="bothSides">
              <wp:wrapPolygon edited="0">
                <wp:start x="-134" y="0"/>
                <wp:lineTo x="-134" y="21447"/>
                <wp:lineTo x="21667" y="21447"/>
                <wp:lineTo x="21667" y="0"/>
                <wp:lineTo x="-134" y="0"/>
              </wp:wrapPolygon>
            </wp:wrapTight>
            <wp:docPr id="1" name="Рисунок 1" descr="подготовка к школе, готовимся к школе, готовимся к школе задания и упраж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готовка к школе, готовимся к школе, готовимся к школе задания и упражн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Наверное, нет таких родителей, которые бы не хотели видеть своих детей здоровыми, хорошо развитыми, готовыми овладеть непростой школьной программой. Однако опыт работы позволяет сделать вывод, что далеко не все родители знают, </w:t>
      </w:r>
      <w:r w:rsidRPr="00AC726C">
        <w:rPr>
          <w:rFonts w:ascii="Cambria" w:eastAsia="Times New Roman" w:hAnsi="Cambria" w:cs="Arial"/>
          <w:sz w:val="24"/>
          <w:szCs w:val="24"/>
          <w:lang w:eastAsia="ru-RU"/>
        </w:rPr>
        <w:t>как правильно подготовить ребенка к школе,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и часто допускают очень много серьезных ошибок. Позволю себе обобщить те негативные моменты, которые чаще всего возникают при подготовке будущего школьника.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 сих пор многие родители исповедуют принцип «счастливого детства». В их понимании ребенок дошкольного возраста должен только играть со сверстниками и не обременять себя никакими проблемами. Это вроде и есть «счастливое детство». А школа на то и существует, чтобы научить школьника различным премудростям. Понятно, что такой подход является ошибочным.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Необходимо постепенно </w:t>
      </w:r>
      <w:hyperlink r:id="rId5" w:tgtFrame="_blank" w:history="1">
        <w:r w:rsidRPr="00AC726C">
          <w:rPr>
            <w:rFonts w:ascii="Cambria" w:eastAsia="Times New Roman" w:hAnsi="Cambria" w:cs="Arial"/>
            <w:sz w:val="24"/>
            <w:szCs w:val="24"/>
            <w:lang w:eastAsia="ru-RU"/>
          </w:rPr>
          <w:t>готовить </w:t>
        </w:r>
      </w:hyperlink>
      <w:hyperlink r:id="rId6" w:tgtFrame="_blank" w:history="1">
        <w:r w:rsidRPr="00AC726C">
          <w:rPr>
            <w:rFonts w:ascii="Cambria" w:eastAsia="Times New Roman" w:hAnsi="Cambria" w:cs="Arial"/>
            <w:sz w:val="24"/>
            <w:szCs w:val="24"/>
            <w:lang w:eastAsia="ru-RU"/>
          </w:rPr>
          <w:t>ребенка </w:t>
        </w:r>
      </w:hyperlink>
      <w:hyperlink r:id="rId7" w:tgtFrame="_blank" w:history="1">
        <w:r w:rsidRPr="00AC726C">
          <w:rPr>
            <w:rFonts w:ascii="Cambria" w:eastAsia="Times New Roman" w:hAnsi="Cambria" w:cs="Arial"/>
            <w:sz w:val="24"/>
            <w:szCs w:val="24"/>
            <w:lang w:eastAsia="ru-RU"/>
          </w:rPr>
          <w:t>к школе, например, через игру</w:t>
        </w:r>
      </w:hyperlink>
      <w:r w:rsidRPr="00AC726C">
        <w:rPr>
          <w:rFonts w:ascii="Cambria" w:eastAsia="Times New Roman" w:hAnsi="Cambria" w:cs="Arial"/>
          <w:sz w:val="24"/>
          <w:szCs w:val="24"/>
          <w:lang w:eastAsia="ru-RU"/>
        </w:rPr>
        <w:t>,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которую мудрые родители не навязывают, а предлагают своему сыну или дочери. Если игра захватывает ребенка, он будет играть с вами везде: дома, на прогулке, в поезде и т.д.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Именно через игру можно развить мышление, память, внимание, воображение ребенка. Например, колесо, которое отвалилось от машины, мамино кольцо можно использовать, чтобы спросить у сына или дочери «А какой оно формы? А еще какие вещи имеют такую ​​же форму?» и в ответ услышать с удивлением названия более двадцати различных предметов.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«Белое, квадратное, находится над головой»- вдруг загадочно говорит мама, готовя ужин. И четырехлетняя дочь, забыв сразу о капризах, весело включается в эту игру. «Потолок»-делает открытие девочка и загадывает свое слово.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«Давайте играть так, чтобы все было наоборот»- предлагает мне сосед по пляжу, мальчик пяти лет. Его мама объясняет, что ребенку трудно понять, что такое слова - антонимы, поэтому она так просто назвала игру. Мама берет в руки черный камешек - мальчик бросает белый. При этом он называет все предметы и действия и их противоположности. Подобных игр существует великое множество. Они описаны в литературе, периодической печати. После освоения серии игр вы заметите, что и сами способны придумывать, творить.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Важнейший принцип подготовки к школе - </w:t>
      </w:r>
      <w:r w:rsidRPr="00AC726C">
        <w:rPr>
          <w:rFonts w:ascii="Cambria" w:eastAsia="Times New Roman" w:hAnsi="Cambria" w:cs="Arial"/>
          <w:sz w:val="24"/>
          <w:szCs w:val="24"/>
          <w:lang w:eastAsia="ru-RU"/>
        </w:rPr>
        <w:t>развитие любознательности дошкольник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а. Конечно, начинать этот процесс стоит не в шесть лет, а раньше. А если вы еще научите ребенка слушать, общаться с другими детьми и взрослыми, поддержите его стремление к самостоятельности: инициативность, если поможете вашему ребенку почувствовать себя личностью, которая многое может, и к тому же, находится в хорошем физическом состоянии, вы сделаете действительно немало для того, чтобы счастливое детство продолжалось и в школьные годы.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Много родителей, </w:t>
      </w:r>
      <w:r w:rsidRPr="00A60635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подготовку ребенка к школе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понимают, как систематическую тренировку в чтении, письме и счете. Наиболее настойчивые «проходят» с ребенком почти всю программу первого класса. Эти родители не учитывают одной очень важной вещи, а именно: умение читать и писать не означает 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полной готовности к школе, в частности чтение непосредственно связано с предыдущим опытом малыша и является воспроизведением окружающего мира.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Довольно распространенным является такой способ подготовки, когда родители не просто занимаются репетиторством, а глубоко, тщательно изучают программу 1-го класса с выполнением домашних заданий в полном объеме. Фактически уроки начинаются еще за год до посещения школы.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Этот подход родители объясняют просто: таким образом они сами пытаются уберечь сына или дочь от стресса, которым они считают вступление в первый класс. Позже, уже в школе, такому ребенку бывает просто неинтересно на уроках. Опасность подобной подготовки к школе заключается в том, что такие ученики приучаются ничего не делать на уроках, бесполезно тратя время. Они быстро выполняют задания и вынуждены ждать, пока это сделают другие. Им трудно следить за медленным нечетким чтением остальных учащихся; поэтому они отвлекаются, рисуют, читают другие книги, играют.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Кроме того, родители, которые таким образом готовят детей к школе, больше заботятся об уровне их интеллектуальной готовности и не обращают должного внимания на </w:t>
      </w:r>
      <w:r w:rsidRPr="00AC726C">
        <w:rPr>
          <w:rFonts w:ascii="Cambria" w:eastAsia="Times New Roman" w:hAnsi="Cambria" w:cs="Arial"/>
          <w:sz w:val="24"/>
          <w:szCs w:val="24"/>
          <w:lang w:eastAsia="ru-RU"/>
        </w:rPr>
        <w:t>общую психологическую подготовленность.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Как правило, волевой уровень таких детей является низким. Привычка получать положительные оценки без особых усилий, отсутствие навыка к кропотливой, ежедневной работе сказывается в третьем и последующих классах, когда успешность этих детей резко снижается. Негативные последствия такого явления наблюдаются при формировании личности, в частности, ее самооценки.</w:t>
      </w:r>
    </w:p>
    <w:p w:rsidR="00A60635" w:rsidRPr="00A60635" w:rsidRDefault="00407529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hyperlink r:id="rId8" w:tgtFrame="_blank" w:history="1">
        <w:r w:rsidR="00A60635" w:rsidRPr="00AC726C">
          <w:rPr>
            <w:rFonts w:ascii="Cambria" w:eastAsia="Times New Roman" w:hAnsi="Cambria" w:cs="Arial"/>
            <w:sz w:val="24"/>
            <w:szCs w:val="24"/>
            <w:lang w:eastAsia="ru-RU"/>
          </w:rPr>
          <w:t>Родителям</w:t>
        </w:r>
      </w:hyperlink>
      <w:r w:rsidR="00A60635"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важно понять, что ребенок идет в школу, чтобы глубоко и лучше узнать мир, чтобы каждый день делать маленькие открытия, а не просто получать оценки. Есть и такие родители, которые вооружили своих детей психологическими тестами, которые используют при приеме в школу. И вот уже малыш зазубривают ответы на вопросы, с помощью которых проверяют сообразительность и т.п.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Приходилось встречаться и с такими родителями, для которых подготовка ребенка в школу связана с поиском престижных учебных заведений. «Чем мой ребенок хуже?» - таким принципом руководствуются некоторые родители, которые без учета возможностей и функциональной готовности ребенка к школе устраивают его в специализированное учебное заведение с углубленным изучением иностранных языков, математики и т.п. Таким родителям хочется сказать:  «Ребенок не является средством самоутверждения. Уважайте его индивидуальность, неповторимость, любите его таким, какой он есть, просто потому, что это - Ваш ребенок. Выбирая какую-то школу, руководствуйтесь тем, чтобы вашему ребенку там было хорошо. Поэтому при выборе учебного заведения исходите из интересов и способностей вашего ребенка».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Как видим, </w:t>
      </w:r>
      <w:r w:rsidRPr="00A60635">
        <w:rPr>
          <w:rFonts w:ascii="Cambria" w:eastAsia="Times New Roman" w:hAnsi="Cambria" w:cs="Arial"/>
          <w:b/>
          <w:bCs/>
          <w:color w:val="111111"/>
          <w:sz w:val="24"/>
          <w:szCs w:val="24"/>
          <w:lang w:eastAsia="ru-RU"/>
        </w:rPr>
        <w:t>ошибки при подготовке малыша к школе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разные. Одни родители запугивают ребенка школой, создавая тем самым негативную установку: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«Вот пойдешь в школу, там тебе покажут», - грозит мама подвижному, непоседливому Мише. А через два года, когда пришло время стать школьником, родители удивляются, почему сын не хочет идти в школу.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  - У Саши мама позаботилась о достойной интеллектуальной подготовке, однако изолировала от сверстников, чтобы не научился малыш на улице плохому. Первые дни обучения обнаружили серьезные проблемы в общении, адаптации к школе.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 - У Марины родители-эрудиты. В их семье есть редкие произведения искусства, коллекции монет, большая библиотека. Начиная с двух лет, девочка посещает музеи, выставки, с пяти лет играет на фортепиано, немного владеет элементарным английским языком. Она все время проводит в обществе взрослых. Ее </w:t>
      </w: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>поведение раскованное: она умеет поддержать разговор, высказать собственное мнение. Сверстницы ей кажутся глупыми и наивными. Они еще играют детскими игрушками, а Марина уже может вести разговор об архитектурных стилях. На мое замечание о том, что в таком возрасте очень большое значение имеет ролевая игра, отец девочки ответил: «Вся жизнь - игра. Еще наиграется».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Не знаю, какой будет судьба этой девочки, но первый класс оказался серьезным испытанием для всей семьи. Марина часто болела, много пропускала. Ей трудно давалась математика в классе у нее не было авторитета. Девочки ее считали чудачкой. Успехи в учебе были посредственные. Марине стало неинтересно в школе. Родители также заметили, что дочь все чаще прибегает к симуляции болезни. Однажды уличив это, они отправили девочку в школу. Однако Марина тот день все же туда не пошла.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Сейчас девочка посещает тренинговую группу, в которой учится общаться с детьми. Кажется, она впервые открывает для себя ровесников (остроумных, бескорыстных, изобретательных, искренних, добрых детей) и учится ценить людей не только за их знания, но и за чуткое сердце, «талантливые руки», добрые дела. А ее родители все чаще появляются во дворе с полуторагодовалым Олегом, который любит играть в песочнице.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8"/>
          <w:szCs w:val="28"/>
          <w:lang w:eastAsia="ru-RU"/>
        </w:rPr>
        <w:t>А если ваш ребенок имеет какой-то талант? Как тут быть?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Родителям таких детей советую теснее контактировать с психологическими службами, педагогами, имеющими опыт работы с детьми, наделенных незаурядными способностями. В конце концов, вы сами должны стать педагогами и психологами для своего ребенка. Ведь с такими детьми нелегко и в учебе, и в быту. Их нестандартное мышление, погруженность в проблему, видение ее по-своему может озадачить любого. Легче всего - считать такого ребенка вундеркиндом и при этом ничего не делать. Самое сложное - развить его интеллектуальный потенциал, направить в правильном направлении, определив спектр неординарности, дать расцвести его таланту.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Вашему ребенку вскоре идти в школу.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Надеемся, что Вы не допустили тех досадных ошибок, о которых шла речь в нашем разговоре.</w:t>
      </w:r>
    </w:p>
    <w:p w:rsidR="00A60635" w:rsidRPr="00A60635" w:rsidRDefault="00A60635" w:rsidP="00AC726C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A60635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Итак, в добрый путь вам и вашим детям!!!</w:t>
      </w:r>
    </w:p>
    <w:p w:rsidR="0010793A" w:rsidRDefault="0010793A" w:rsidP="00AC726C">
      <w:pPr>
        <w:spacing w:after="0"/>
        <w:ind w:firstLine="851"/>
      </w:pPr>
    </w:p>
    <w:sectPr w:rsidR="0010793A" w:rsidSect="0010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635"/>
    <w:rsid w:val="0010793A"/>
    <w:rsid w:val="0035092A"/>
    <w:rsid w:val="00407529"/>
    <w:rsid w:val="006C043A"/>
    <w:rsid w:val="00722B3A"/>
    <w:rsid w:val="00A60635"/>
    <w:rsid w:val="00A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A"/>
  </w:style>
  <w:style w:type="paragraph" w:styleId="1">
    <w:name w:val="heading 1"/>
    <w:basedOn w:val="a"/>
    <w:link w:val="10"/>
    <w:uiPriority w:val="9"/>
    <w:qFormat/>
    <w:rsid w:val="00A60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635"/>
    <w:rPr>
      <w:color w:val="0000FF"/>
      <w:u w:val="single"/>
    </w:rPr>
  </w:style>
  <w:style w:type="character" w:styleId="a5">
    <w:name w:val="Strong"/>
    <w:basedOn w:val="a0"/>
    <w:uiPriority w:val="22"/>
    <w:qFormat/>
    <w:rsid w:val="00A606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1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rabota-psichologa-s-roditelya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/263-2907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detmi/263-29072016" TargetMode="External"/><Relationship Id="rId5" Type="http://schemas.openxmlformats.org/officeDocument/2006/relationships/hyperlink" Target="https://psichologvsadu.ru/rabota-psichologa-s-detmi/263-290720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7606</Characters>
  <Application>Microsoft Office Word</Application>
  <DocSecurity>0</DocSecurity>
  <Lines>63</Lines>
  <Paragraphs>17</Paragraphs>
  <ScaleCrop>false</ScaleCrop>
  <Company>Grizli777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2</cp:revision>
  <dcterms:created xsi:type="dcterms:W3CDTF">2020-04-14T07:15:00Z</dcterms:created>
  <dcterms:modified xsi:type="dcterms:W3CDTF">2020-04-14T07:15:00Z</dcterms:modified>
</cp:coreProperties>
</file>