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15" w:rsidRPr="00F13415" w:rsidRDefault="00F13415" w:rsidP="00F13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15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F13415" w:rsidRPr="00F13415" w:rsidRDefault="00F13415" w:rsidP="00F13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15">
        <w:rPr>
          <w:rFonts w:ascii="Times New Roman" w:hAnsi="Times New Roman" w:cs="Times New Roman"/>
          <w:b/>
          <w:sz w:val="28"/>
          <w:szCs w:val="28"/>
        </w:rPr>
        <w:t>«Девять «Если…» о вашем ребёнке»</w:t>
      </w:r>
    </w:p>
    <w:p w:rsidR="00F13415" w:rsidRPr="00F13415" w:rsidRDefault="00F13415" w:rsidP="00F13415">
      <w:pPr>
        <w:rPr>
          <w:rFonts w:ascii="Times New Roman" w:hAnsi="Times New Roman" w:cs="Times New Roman"/>
          <w:sz w:val="28"/>
          <w:szCs w:val="28"/>
        </w:rPr>
      </w:pPr>
      <w:r w:rsidRPr="00F13415">
        <w:rPr>
          <w:rFonts w:ascii="Times New Roman" w:hAnsi="Times New Roman" w:cs="Times New Roman"/>
          <w:sz w:val="28"/>
          <w:szCs w:val="28"/>
        </w:rPr>
        <w:t>1. Если ребенок слишком робок и нерешителен, возможно, вы стараетесь помогать ему даже там, где он бы и сам справился.</w:t>
      </w:r>
    </w:p>
    <w:p w:rsidR="00F13415" w:rsidRPr="00F13415" w:rsidRDefault="00F13415" w:rsidP="00F13415">
      <w:pPr>
        <w:rPr>
          <w:rFonts w:ascii="Times New Roman" w:hAnsi="Times New Roman" w:cs="Times New Roman"/>
          <w:sz w:val="28"/>
          <w:szCs w:val="28"/>
        </w:rPr>
      </w:pPr>
      <w:r w:rsidRPr="00F13415">
        <w:rPr>
          <w:rFonts w:ascii="Times New Roman" w:hAnsi="Times New Roman" w:cs="Times New Roman"/>
          <w:sz w:val="28"/>
          <w:szCs w:val="28"/>
        </w:rPr>
        <w:t>2. Если ребенок раздражителен и вспыльчив, возможно, причина в недостатке внимания. Он просто не знает другого способа, чтобы его заметили.</w:t>
      </w:r>
    </w:p>
    <w:p w:rsidR="00F13415" w:rsidRPr="00F13415" w:rsidRDefault="00F13415" w:rsidP="00F13415">
      <w:pPr>
        <w:rPr>
          <w:rFonts w:ascii="Times New Roman" w:hAnsi="Times New Roman" w:cs="Times New Roman"/>
          <w:sz w:val="28"/>
          <w:szCs w:val="28"/>
        </w:rPr>
      </w:pPr>
      <w:r w:rsidRPr="00F13415">
        <w:rPr>
          <w:rFonts w:ascii="Times New Roman" w:hAnsi="Times New Roman" w:cs="Times New Roman"/>
          <w:sz w:val="28"/>
          <w:szCs w:val="28"/>
        </w:rPr>
        <w:t>3. Если ваш ребенок нередко проявляет ревность и зависть, возможно, вы слишком часто сравнивали его с кем-либо.</w:t>
      </w:r>
    </w:p>
    <w:p w:rsidR="00F13415" w:rsidRPr="00F13415" w:rsidRDefault="00F13415" w:rsidP="00F13415">
      <w:pPr>
        <w:rPr>
          <w:rFonts w:ascii="Times New Roman" w:hAnsi="Times New Roman" w:cs="Times New Roman"/>
          <w:sz w:val="28"/>
          <w:szCs w:val="28"/>
        </w:rPr>
      </w:pPr>
      <w:r w:rsidRPr="00F1341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85900" cy="2857500"/>
            <wp:effectExtent l="19050" t="0" r="0" b="0"/>
            <wp:docPr id="1" name="Рисунок 1" descr="http://detstvogid.ru/wp-content/uploads/2018/05/Bezyimyannyi11-156x30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tvogid.ru/wp-content/uploads/2018/05/Bezyimyannyi11-156x30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415">
        <w:rPr>
          <w:rFonts w:ascii="Times New Roman" w:hAnsi="Times New Roman" w:cs="Times New Roman"/>
          <w:sz w:val="28"/>
          <w:szCs w:val="28"/>
        </w:rPr>
        <w:t>4. Если ваше чадо не уважает окружающих, возможно, вы указываете ему. Что делать, не считаясь с его чувствами.</w:t>
      </w:r>
    </w:p>
    <w:p w:rsidR="00F13415" w:rsidRPr="00F13415" w:rsidRDefault="00F13415" w:rsidP="00F13415">
      <w:pPr>
        <w:rPr>
          <w:rFonts w:ascii="Times New Roman" w:hAnsi="Times New Roman" w:cs="Times New Roman"/>
          <w:sz w:val="28"/>
          <w:szCs w:val="28"/>
        </w:rPr>
      </w:pPr>
      <w:r w:rsidRPr="00F13415">
        <w:rPr>
          <w:rFonts w:ascii="Times New Roman" w:hAnsi="Times New Roman" w:cs="Times New Roman"/>
          <w:sz w:val="28"/>
          <w:szCs w:val="28"/>
        </w:rPr>
        <w:t>5. Если ваш ребенок не может постоять за себя в сложных ситуациях, значит, вы отчитывали его прилюдно. Этого нельзя делать даже при родных братьях и сестрах.</w:t>
      </w:r>
    </w:p>
    <w:p w:rsidR="00F13415" w:rsidRPr="00F13415" w:rsidRDefault="00F13415" w:rsidP="00F13415">
      <w:pPr>
        <w:rPr>
          <w:rFonts w:ascii="Times New Roman" w:hAnsi="Times New Roman" w:cs="Times New Roman"/>
          <w:sz w:val="28"/>
          <w:szCs w:val="28"/>
        </w:rPr>
      </w:pPr>
      <w:r w:rsidRPr="00F13415">
        <w:rPr>
          <w:rFonts w:ascii="Times New Roman" w:hAnsi="Times New Roman" w:cs="Times New Roman"/>
          <w:sz w:val="28"/>
          <w:szCs w:val="28"/>
        </w:rPr>
        <w:t>6. Если покупаете ребенку все, что он захочет, а он отбирает чужие игрушки, значит, в момент покупки вы не даете ему право выбора.</w:t>
      </w:r>
    </w:p>
    <w:p w:rsidR="00F13415" w:rsidRPr="00F13415" w:rsidRDefault="00F13415" w:rsidP="00F13415">
      <w:pPr>
        <w:rPr>
          <w:rFonts w:ascii="Times New Roman" w:hAnsi="Times New Roman" w:cs="Times New Roman"/>
          <w:sz w:val="28"/>
          <w:szCs w:val="28"/>
        </w:rPr>
      </w:pPr>
      <w:r w:rsidRPr="00F13415">
        <w:rPr>
          <w:rFonts w:ascii="Times New Roman" w:hAnsi="Times New Roman" w:cs="Times New Roman"/>
          <w:sz w:val="28"/>
          <w:szCs w:val="28"/>
        </w:rPr>
        <w:t>7. Если ваш ребенок соврал вам, значит, в прошлый раз вы слишком остро отреагировали на его поступок.</w:t>
      </w:r>
    </w:p>
    <w:p w:rsidR="00F13415" w:rsidRPr="00F13415" w:rsidRDefault="00F13415" w:rsidP="00F13415">
      <w:pPr>
        <w:rPr>
          <w:rFonts w:ascii="Times New Roman" w:hAnsi="Times New Roman" w:cs="Times New Roman"/>
          <w:sz w:val="28"/>
          <w:szCs w:val="28"/>
        </w:rPr>
      </w:pPr>
      <w:r w:rsidRPr="00F13415">
        <w:rPr>
          <w:rFonts w:ascii="Times New Roman" w:hAnsi="Times New Roman" w:cs="Times New Roman"/>
          <w:sz w:val="28"/>
          <w:szCs w:val="28"/>
        </w:rPr>
        <w:t>8. Если ребенок проявляет грубость, возможно, родители или кто-то из членов семьи подают ему пример.</w:t>
      </w:r>
    </w:p>
    <w:p w:rsidR="00D90D2E" w:rsidRPr="00F13415" w:rsidRDefault="00F13415" w:rsidP="00F13415">
      <w:pPr>
        <w:rPr>
          <w:rFonts w:ascii="Times New Roman" w:hAnsi="Times New Roman" w:cs="Times New Roman"/>
          <w:sz w:val="28"/>
          <w:szCs w:val="28"/>
        </w:rPr>
      </w:pPr>
      <w:r w:rsidRPr="00F13415">
        <w:rPr>
          <w:rFonts w:ascii="Times New Roman" w:hAnsi="Times New Roman" w:cs="Times New Roman"/>
          <w:sz w:val="28"/>
          <w:szCs w:val="28"/>
        </w:rPr>
        <w:t>9. Если ваш ребенок скрытен и недоверчив, возможно, причина в вашей чрезмерной раздражительности.</w:t>
      </w:r>
    </w:p>
    <w:sectPr w:rsidR="00D90D2E" w:rsidRPr="00F13415" w:rsidSect="00D9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415"/>
    <w:rsid w:val="0032738D"/>
    <w:rsid w:val="0034399B"/>
    <w:rsid w:val="003C656F"/>
    <w:rsid w:val="00D8423D"/>
    <w:rsid w:val="00D90D2E"/>
    <w:rsid w:val="00F1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6F"/>
  </w:style>
  <w:style w:type="paragraph" w:styleId="2">
    <w:name w:val="heading 2"/>
    <w:basedOn w:val="a"/>
    <w:link w:val="20"/>
    <w:uiPriority w:val="9"/>
    <w:qFormat/>
    <w:rsid w:val="003C6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56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3C656F"/>
    <w:rPr>
      <w:i/>
      <w:iCs/>
    </w:rPr>
  </w:style>
  <w:style w:type="paragraph" w:styleId="a4">
    <w:name w:val="Normal (Web)"/>
    <w:basedOn w:val="a"/>
    <w:uiPriority w:val="99"/>
    <w:semiHidden/>
    <w:unhideWhenUsed/>
    <w:rsid w:val="00F1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34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tstvogid.ru/wp-content/uploads/2018/05/Bezyimyannyi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2019-02-09T16:52:00Z</dcterms:created>
  <dcterms:modified xsi:type="dcterms:W3CDTF">2019-02-09T16:55:00Z</dcterms:modified>
</cp:coreProperties>
</file>