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F6" w:rsidRDefault="00025736" w:rsidP="003342F6">
      <w:pPr>
        <w:jc w:val="center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«</w:t>
      </w:r>
      <w:r w:rsidR="006B179E" w:rsidRPr="006B179E">
        <w:rPr>
          <w:rFonts w:ascii="Times New Roman" w:hAnsi="Times New Roman" w:cs="Times New Roman"/>
          <w:i/>
          <w:sz w:val="96"/>
        </w:rPr>
        <w:t>Любим, но не балуем</w:t>
      </w:r>
      <w:r>
        <w:rPr>
          <w:rFonts w:ascii="Times New Roman" w:hAnsi="Times New Roman" w:cs="Times New Roman"/>
          <w:i/>
          <w:sz w:val="96"/>
        </w:rPr>
        <w:t>»</w:t>
      </w:r>
    </w:p>
    <w:p w:rsidR="00BE3CB5" w:rsidRPr="003342F6" w:rsidRDefault="006B179E" w:rsidP="003342F6">
      <w:pPr>
        <w:jc w:val="center"/>
        <w:rPr>
          <w:rFonts w:ascii="Times New Roman" w:hAnsi="Times New Roman" w:cs="Times New Roman"/>
          <w:i/>
          <w:sz w:val="96"/>
        </w:rPr>
      </w:pPr>
      <w:proofErr w:type="gramStart"/>
      <w:r w:rsidRPr="006B179E">
        <w:rPr>
          <w:rFonts w:ascii="Times New Roman" w:hAnsi="Times New Roman" w:cs="Times New Roman"/>
          <w:sz w:val="56"/>
        </w:rPr>
        <w:t>4</w:t>
      </w:r>
      <w:r>
        <w:rPr>
          <w:rFonts w:ascii="Times New Roman" w:hAnsi="Times New Roman" w:cs="Times New Roman"/>
          <w:sz w:val="56"/>
        </w:rPr>
        <w:t xml:space="preserve"> </w:t>
      </w:r>
      <w:r w:rsidRPr="006B179E">
        <w:rPr>
          <w:rFonts w:ascii="Times New Roman" w:hAnsi="Times New Roman" w:cs="Times New Roman"/>
          <w:sz w:val="56"/>
        </w:rPr>
        <w:t xml:space="preserve"> важных правила для родителей</w:t>
      </w:r>
      <w:proofErr w:type="gramEnd"/>
    </w:p>
    <w:p w:rsidR="006B179E" w:rsidRDefault="006B179E" w:rsidP="0033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9E">
        <w:rPr>
          <w:rFonts w:ascii="Times New Roman" w:hAnsi="Times New Roman" w:cs="Times New Roman"/>
          <w:b/>
          <w:sz w:val="28"/>
          <w:szCs w:val="28"/>
        </w:rPr>
        <w:t>1.Определите приоритеты</w:t>
      </w:r>
    </w:p>
    <w:p w:rsidR="00B86702" w:rsidRPr="00DF06AC" w:rsidRDefault="006B179E" w:rsidP="006B17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свои главные правила.</w:t>
      </w:r>
      <w:r w:rsidR="00B86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кто-то укла</w:t>
      </w:r>
      <w:r w:rsidR="00B86702">
        <w:rPr>
          <w:rFonts w:ascii="Times New Roman" w:hAnsi="Times New Roman" w:cs="Times New Roman"/>
          <w:sz w:val="28"/>
          <w:szCs w:val="28"/>
        </w:rPr>
        <w:t xml:space="preserve">дывает ребенка спать строго в 21.00, требует ходить дома только в тапках или не разрешает садиться за стол, пока не сядет отец. </w:t>
      </w:r>
      <w:r w:rsidR="00B86702" w:rsidRPr="00DF06AC">
        <w:rPr>
          <w:rFonts w:ascii="Times New Roman" w:hAnsi="Times New Roman" w:cs="Times New Roman"/>
          <w:b/>
          <w:i/>
          <w:sz w:val="28"/>
          <w:szCs w:val="28"/>
        </w:rPr>
        <w:t>Традиции своей семьи  вы должны определить сами и стараться их придерживаться.</w:t>
      </w:r>
    </w:p>
    <w:p w:rsidR="003342F6" w:rsidRDefault="003342F6" w:rsidP="00B8670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A6" w:rsidRDefault="00B86702" w:rsidP="00B8670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02">
        <w:rPr>
          <w:rFonts w:ascii="Times New Roman" w:hAnsi="Times New Roman" w:cs="Times New Roman"/>
          <w:b/>
          <w:sz w:val="28"/>
          <w:szCs w:val="28"/>
        </w:rPr>
        <w:t>2.Будьте последовательны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F06AC" w:rsidRDefault="00FE6AA6" w:rsidP="00FE6A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настаивайте на выполнении правил,</w:t>
      </w:r>
      <w:r w:rsidR="00E6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вы определили как «железные».</w:t>
      </w:r>
      <w:r w:rsidR="00DF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уж решили,</w:t>
      </w:r>
      <w:r w:rsidR="00DF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сок или мороженое можно только после обеда, то ни одного отступления от правил быть не должно. Даже если ребёнок ноет,</w:t>
      </w:r>
      <w:r w:rsidR="00E60DB6">
        <w:rPr>
          <w:rFonts w:ascii="Times New Roman" w:hAnsi="Times New Roman" w:cs="Times New Roman"/>
          <w:sz w:val="28"/>
          <w:szCs w:val="28"/>
        </w:rPr>
        <w:t xml:space="preserve"> уговаривает и обещает «честно-честно» поесть с аппетитом. То же с уроками, которые должны быть сделаны до пргулки. </w:t>
      </w:r>
      <w:r w:rsidR="00E60DB6" w:rsidRPr="00DF06AC">
        <w:rPr>
          <w:rFonts w:ascii="Times New Roman" w:hAnsi="Times New Roman" w:cs="Times New Roman"/>
          <w:b/>
          <w:i/>
          <w:sz w:val="28"/>
          <w:szCs w:val="28"/>
        </w:rPr>
        <w:t>Несколько раз – и ребёнок усвоит правило.</w:t>
      </w:r>
    </w:p>
    <w:p w:rsidR="00DF06AC" w:rsidRDefault="00DF06AC" w:rsidP="00DF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AC">
        <w:rPr>
          <w:rFonts w:ascii="Times New Roman" w:hAnsi="Times New Roman" w:cs="Times New Roman"/>
          <w:b/>
          <w:sz w:val="28"/>
          <w:szCs w:val="28"/>
        </w:rPr>
        <w:t>3.Будьте едины</w:t>
      </w:r>
    </w:p>
    <w:p w:rsidR="00577457" w:rsidRDefault="00DF06AC" w:rsidP="00DF06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</w:t>
      </w:r>
      <w:r w:rsidR="0057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577457">
        <w:rPr>
          <w:rFonts w:ascii="Times New Roman" w:hAnsi="Times New Roman" w:cs="Times New Roman"/>
          <w:sz w:val="28"/>
          <w:szCs w:val="28"/>
        </w:rPr>
        <w:t xml:space="preserve"> все члены семьи придерживались главных правил. Если у мамы «нельзя», у бабушки всегда «можно»,</w:t>
      </w:r>
      <w:r w:rsidR="00C46E2F">
        <w:rPr>
          <w:rFonts w:ascii="Times New Roman" w:hAnsi="Times New Roman" w:cs="Times New Roman"/>
          <w:sz w:val="28"/>
          <w:szCs w:val="28"/>
        </w:rPr>
        <w:t xml:space="preserve"> </w:t>
      </w:r>
      <w:r w:rsidR="00577457">
        <w:rPr>
          <w:rFonts w:ascii="Times New Roman" w:hAnsi="Times New Roman" w:cs="Times New Roman"/>
          <w:sz w:val="28"/>
          <w:szCs w:val="28"/>
        </w:rPr>
        <w:t>а папы можно тогда, когда он сидит за компьютером,</w:t>
      </w:r>
      <w:r w:rsidR="003342F6">
        <w:rPr>
          <w:rFonts w:ascii="Times New Roman" w:hAnsi="Times New Roman" w:cs="Times New Roman"/>
          <w:sz w:val="28"/>
          <w:szCs w:val="28"/>
        </w:rPr>
        <w:t xml:space="preserve"> </w:t>
      </w:r>
      <w:r w:rsidR="00577457">
        <w:rPr>
          <w:rFonts w:ascii="Times New Roman" w:hAnsi="Times New Roman" w:cs="Times New Roman"/>
          <w:sz w:val="28"/>
          <w:szCs w:val="28"/>
        </w:rPr>
        <w:t>то чадо сначала путается</w:t>
      </w:r>
      <w:proofErr w:type="gramStart"/>
      <w:r w:rsidR="0057745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577457">
        <w:rPr>
          <w:rFonts w:ascii="Times New Roman" w:hAnsi="Times New Roman" w:cs="Times New Roman"/>
          <w:sz w:val="28"/>
          <w:szCs w:val="28"/>
        </w:rPr>
        <w:t xml:space="preserve"> затем учится лавировать между вами! </w:t>
      </w:r>
      <w:r w:rsidR="00577457" w:rsidRPr="00577457">
        <w:rPr>
          <w:rFonts w:ascii="Times New Roman" w:hAnsi="Times New Roman" w:cs="Times New Roman"/>
          <w:b/>
          <w:i/>
          <w:sz w:val="28"/>
          <w:szCs w:val="28"/>
        </w:rPr>
        <w:t>Итог ─ вы будете обвинять друг друга в том, что ребёнок из баловался</w:t>
      </w:r>
      <w:proofErr w:type="gramStart"/>
      <w:r w:rsidR="00577457" w:rsidRPr="00577457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577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7457" w:rsidRPr="0057745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577457" w:rsidRPr="00577457">
        <w:rPr>
          <w:rFonts w:ascii="Times New Roman" w:hAnsi="Times New Roman" w:cs="Times New Roman"/>
          <w:b/>
          <w:i/>
          <w:sz w:val="28"/>
          <w:szCs w:val="28"/>
        </w:rPr>
        <w:t>оэтому единство просто необходимо.</w:t>
      </w:r>
    </w:p>
    <w:p w:rsidR="00C46E2F" w:rsidRDefault="00C46E2F" w:rsidP="00C46E2F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E2F" w:rsidRDefault="00577457" w:rsidP="00C46E2F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2F">
        <w:rPr>
          <w:rFonts w:ascii="Times New Roman" w:hAnsi="Times New Roman" w:cs="Times New Roman"/>
          <w:b/>
          <w:sz w:val="28"/>
          <w:szCs w:val="28"/>
        </w:rPr>
        <w:t>4.Не бойтесь говорить «нет»</w:t>
      </w:r>
    </w:p>
    <w:p w:rsidR="006B179E" w:rsidRPr="00C46E2F" w:rsidRDefault="00C46E2F" w:rsidP="00C46E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предоставить сыну, или дочери полную самостоятельность в каком- либо вопросе, спросите себя: готов ли он (она) к этому шагу? </w:t>
      </w:r>
      <w:r w:rsidRPr="00C46E2F">
        <w:rPr>
          <w:rFonts w:ascii="Times New Roman" w:hAnsi="Times New Roman" w:cs="Times New Roman"/>
          <w:b/>
          <w:i/>
          <w:sz w:val="28"/>
          <w:szCs w:val="28"/>
        </w:rPr>
        <w:t>Если ответ положительный, дайте ребёнку такую возможность, если отрицательный─ настаивайте на своём, даже если чадо недовольно.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6E2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бойтесь детских слёз, обид и вредности. Без них не происходит</w:t>
      </w:r>
      <w:r w:rsidR="003342F6">
        <w:rPr>
          <w:rFonts w:ascii="Times New Roman" w:hAnsi="Times New Roman" w:cs="Times New Roman"/>
          <w:sz w:val="28"/>
          <w:szCs w:val="28"/>
        </w:rPr>
        <w:t xml:space="preserve"> усвоения жизненно важных правил и внутреннего роста.</w:t>
      </w:r>
    </w:p>
    <w:sectPr w:rsidR="006B179E" w:rsidRPr="00C46E2F" w:rsidSect="003342F6">
      <w:pgSz w:w="11906" w:h="16838"/>
      <w:pgMar w:top="1134" w:right="850" w:bottom="1134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79E"/>
    <w:rsid w:val="00025736"/>
    <w:rsid w:val="00217FFE"/>
    <w:rsid w:val="003342F6"/>
    <w:rsid w:val="00577457"/>
    <w:rsid w:val="005A2C67"/>
    <w:rsid w:val="00671B96"/>
    <w:rsid w:val="006B179E"/>
    <w:rsid w:val="00A9303F"/>
    <w:rsid w:val="00B86702"/>
    <w:rsid w:val="00BE3CB5"/>
    <w:rsid w:val="00C46E2F"/>
    <w:rsid w:val="00CB4C08"/>
    <w:rsid w:val="00DE59C7"/>
    <w:rsid w:val="00DF06AC"/>
    <w:rsid w:val="00E60DB6"/>
    <w:rsid w:val="00F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B028-6C45-4B20-819A-6584C801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2016-10-24T06:18:00Z</dcterms:created>
  <dcterms:modified xsi:type="dcterms:W3CDTF">2017-11-17T04:03:00Z</dcterms:modified>
</cp:coreProperties>
</file>