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  <w:r>
        <w:rPr>
          <w:rFonts w:ascii="Ampir Deco" w:eastAsia="Times New Roman" w:hAnsi="Ampir Deco" w:cs="Arial"/>
          <w:b/>
          <w:bCs/>
          <w:color w:val="000000"/>
          <w:sz w:val="36"/>
        </w:rPr>
        <w:t xml:space="preserve">МКДОУ </w:t>
      </w:r>
      <w:r>
        <w:rPr>
          <w:rFonts w:ascii="Ampir Deco" w:eastAsia="Times New Roman" w:hAnsi="Ampir Deco" w:cs="Arial" w:hint="eastAsia"/>
          <w:b/>
          <w:bCs/>
          <w:color w:val="000000"/>
          <w:sz w:val="36"/>
        </w:rPr>
        <w:t>«</w:t>
      </w:r>
      <w:r>
        <w:rPr>
          <w:rFonts w:ascii="Ampir Deco" w:eastAsia="Times New Roman" w:hAnsi="Ampir Deco" w:cs="Arial"/>
          <w:b/>
          <w:bCs/>
          <w:color w:val="000000"/>
          <w:sz w:val="36"/>
        </w:rPr>
        <w:t>Детский сад № 1 п. Алексеевск</w:t>
      </w:r>
      <w:r>
        <w:rPr>
          <w:rFonts w:ascii="Ampir Deco" w:eastAsia="Times New Roman" w:hAnsi="Ampir Deco" w:cs="Arial" w:hint="eastAsia"/>
          <w:b/>
          <w:bCs/>
          <w:color w:val="000000"/>
          <w:sz w:val="36"/>
        </w:rPr>
        <w:t>»</w:t>
      </w: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Pr="007650F7" w:rsidRDefault="007650F7" w:rsidP="007650F7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74"/>
        </w:rPr>
      </w:pPr>
      <w:r w:rsidRPr="007650F7">
        <w:rPr>
          <w:rFonts w:ascii="Ampir Deco" w:eastAsia="Times New Roman" w:hAnsi="Ampir Deco" w:cs="Arial"/>
          <w:b/>
          <w:bCs/>
          <w:color w:val="000000"/>
          <w:sz w:val="74"/>
        </w:rPr>
        <w:t>Родительское собрание:</w:t>
      </w:r>
    </w:p>
    <w:p w:rsidR="007650F7" w:rsidRPr="007650F7" w:rsidRDefault="007650F7" w:rsidP="007650F7">
      <w:pPr>
        <w:shd w:val="clear" w:color="auto" w:fill="FFFFFF"/>
        <w:spacing w:after="0" w:line="255" w:lineRule="atLeast"/>
        <w:jc w:val="center"/>
        <w:rPr>
          <w:rFonts w:ascii="Arial" w:eastAsia="Times New Roman" w:hAnsi="Arial" w:cs="Arial"/>
          <w:color w:val="000000"/>
          <w:sz w:val="680"/>
        </w:rPr>
      </w:pPr>
      <w:r w:rsidRPr="007650F7">
        <w:rPr>
          <w:rFonts w:ascii="Ampir Deco" w:eastAsia="Times New Roman" w:hAnsi="Ampir Deco" w:cs="Arial"/>
          <w:b/>
          <w:bCs/>
          <w:color w:val="000000"/>
          <w:sz w:val="114"/>
        </w:rPr>
        <w:t>«Театр – наш друг и помощник»</w:t>
      </w: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AA310A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</w:p>
    <w:p w:rsidR="007650F7" w:rsidRDefault="007650F7" w:rsidP="007650F7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 w:hint="eastAsia"/>
          <w:b/>
          <w:bCs/>
          <w:color w:val="000000"/>
          <w:sz w:val="36"/>
        </w:rPr>
      </w:pPr>
      <w:r>
        <w:rPr>
          <w:rFonts w:ascii="Ampir Deco" w:eastAsia="Times New Roman" w:hAnsi="Ampir Deco" w:cs="Arial" w:hint="eastAsia"/>
          <w:b/>
          <w:bCs/>
          <w:color w:val="000000"/>
          <w:sz w:val="36"/>
        </w:rPr>
        <w:t>П</w:t>
      </w:r>
      <w:r>
        <w:rPr>
          <w:rFonts w:ascii="Ampir Deco" w:eastAsia="Times New Roman" w:hAnsi="Ampir Deco" w:cs="Arial"/>
          <w:b/>
          <w:bCs/>
          <w:color w:val="000000"/>
          <w:sz w:val="36"/>
        </w:rPr>
        <w:t>ровела воспитатель 2мл</w:t>
      </w:r>
      <w:proofErr w:type="gramStart"/>
      <w:r>
        <w:rPr>
          <w:rFonts w:ascii="Ampir Deco" w:eastAsia="Times New Roman" w:hAnsi="Ampir Deco" w:cs="Arial"/>
          <w:b/>
          <w:bCs/>
          <w:color w:val="000000"/>
          <w:sz w:val="36"/>
        </w:rPr>
        <w:t>.г</w:t>
      </w:r>
      <w:proofErr w:type="gramEnd"/>
      <w:r>
        <w:rPr>
          <w:rFonts w:ascii="Ampir Deco" w:eastAsia="Times New Roman" w:hAnsi="Ampir Deco" w:cs="Arial"/>
          <w:b/>
          <w:bCs/>
          <w:color w:val="000000"/>
          <w:sz w:val="36"/>
        </w:rPr>
        <w:t xml:space="preserve">р </w:t>
      </w:r>
      <w:r>
        <w:rPr>
          <w:rFonts w:ascii="Ampir Deco" w:eastAsia="Times New Roman" w:hAnsi="Ampir Deco" w:cs="Arial" w:hint="eastAsia"/>
          <w:b/>
          <w:bCs/>
          <w:color w:val="000000"/>
          <w:sz w:val="36"/>
        </w:rPr>
        <w:t>№ 2</w:t>
      </w:r>
    </w:p>
    <w:p w:rsidR="007650F7" w:rsidRDefault="007650F7" w:rsidP="007650F7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  <w:r>
        <w:rPr>
          <w:rFonts w:ascii="Ampir Deco" w:eastAsia="Times New Roman" w:hAnsi="Ampir Deco" w:cs="Arial"/>
          <w:b/>
          <w:bCs/>
          <w:color w:val="000000"/>
          <w:sz w:val="36"/>
        </w:rPr>
        <w:t>Попова Оксана Геннадьевна.</w:t>
      </w:r>
    </w:p>
    <w:p w:rsidR="00AA310A" w:rsidRDefault="00AA310A" w:rsidP="007650F7">
      <w:pPr>
        <w:shd w:val="clear" w:color="auto" w:fill="FFFFFF"/>
        <w:spacing w:after="0" w:line="255" w:lineRule="atLeast"/>
        <w:jc w:val="center"/>
        <w:rPr>
          <w:rFonts w:ascii="Ampir Deco" w:eastAsia="Times New Roman" w:hAnsi="Ampir Deco" w:cs="Arial"/>
          <w:b/>
          <w:bCs/>
          <w:color w:val="000000"/>
          <w:sz w:val="36"/>
        </w:rPr>
      </w:pPr>
      <w:r w:rsidRPr="00B60384">
        <w:rPr>
          <w:rFonts w:ascii="Ampir Deco" w:eastAsia="Times New Roman" w:hAnsi="Ampir Deco" w:cs="Arial"/>
          <w:b/>
          <w:bCs/>
          <w:color w:val="000000"/>
          <w:sz w:val="36"/>
        </w:rPr>
        <w:lastRenderedPageBreak/>
        <w:t>Родительское собрание:</w:t>
      </w:r>
    </w:p>
    <w:p w:rsidR="00AA310A" w:rsidRPr="00B60384" w:rsidRDefault="00AA310A" w:rsidP="00AA310A">
      <w:pPr>
        <w:shd w:val="clear" w:color="auto" w:fill="FFFFFF"/>
        <w:spacing w:after="0" w:line="255" w:lineRule="atLeast"/>
        <w:jc w:val="center"/>
        <w:rPr>
          <w:rFonts w:ascii="Arial" w:eastAsia="Times New Roman" w:hAnsi="Arial" w:cs="Arial"/>
          <w:color w:val="000000"/>
        </w:rPr>
      </w:pPr>
      <w:r w:rsidRPr="00B60384">
        <w:rPr>
          <w:rFonts w:ascii="Ampir Deco" w:eastAsia="Times New Roman" w:hAnsi="Ampir Deco" w:cs="Arial"/>
          <w:b/>
          <w:bCs/>
          <w:color w:val="000000"/>
          <w:sz w:val="36"/>
        </w:rPr>
        <w:t>«Театр – наш друг и помощник»</w:t>
      </w:r>
    </w:p>
    <w:p w:rsidR="00AA310A" w:rsidRDefault="00AA310A" w:rsidP="00AA310A">
      <w:pPr>
        <w:shd w:val="clear" w:color="auto" w:fill="FFFFFF"/>
        <w:spacing w:after="0" w:line="255" w:lineRule="atLeast"/>
        <w:jc w:val="both"/>
        <w:rPr>
          <w:rFonts w:ascii="Arial" w:eastAsia="Times New Roman" w:hAnsi="Arial" w:cs="Arial"/>
          <w:b/>
          <w:bCs/>
          <w:color w:val="000000"/>
          <w:sz w:val="26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Цели</w:t>
      </w: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: способствовать повышению педагогической культуры родителей, пополнению их знаний по театрализованной деятельности ребенка в семье и детском саду; содействовать сплочению родительского коллектива, вовлечению пап и мам в жизнедеятельность группового сообщества; развитие творческих способностей родителей.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Форма проведения:</w:t>
      </w: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 круглый стол.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План проведения: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1.Развитие детей в театрализованной деятельности.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2.Анкетирование родителей.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3.Играем, как дети.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proofErr w:type="gramStart"/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)В</w:t>
      </w:r>
      <w:proofErr w:type="gramEnd"/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олшебные средства понимания.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Б) Игры со скороговорками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В) Пальчиковые игры со словами.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Г) Пантомимические этюды и упражнения.</w:t>
      </w:r>
    </w:p>
    <w:p w:rsidR="004E7B78" w:rsidRPr="004E7B78" w:rsidRDefault="004E7B78" w:rsidP="004E7B78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Д)</w:t>
      </w:r>
      <w:r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 </w:t>
      </w:r>
      <w:r w:rsidRPr="004E7B78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Сделаем конусный театр к сказкам.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4.Наш театральный уголок.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5.Подведение итогов собрания. Принятие решения.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Подготовительный этап:</w:t>
      </w:r>
    </w:p>
    <w:p w:rsidR="00AA310A" w:rsidRPr="004E7B78" w:rsidRDefault="004E7B78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1</w:t>
      </w:r>
      <w:r w:rsidR="00AA310A"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.Подготовка необходимого оборудования и материала для проведения круглого стола.</w:t>
      </w:r>
    </w:p>
    <w:p w:rsidR="00AA310A" w:rsidRPr="004E7B78" w:rsidRDefault="004E7B78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2</w:t>
      </w:r>
      <w:r w:rsidR="00AA310A"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.Оформления групповой комнаты.</w:t>
      </w:r>
    </w:p>
    <w:p w:rsidR="00AA310A" w:rsidRPr="004E7B78" w:rsidRDefault="004E7B78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3</w:t>
      </w:r>
      <w:r w:rsidR="00AA310A"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.Подготовка памятки для родителей.</w:t>
      </w:r>
    </w:p>
    <w:p w:rsidR="00AA310A" w:rsidRPr="004E7B78" w:rsidRDefault="004E7B78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4</w:t>
      </w:r>
      <w:r w:rsidR="00AA310A"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.Оформление цитат: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Константин Сергеевич Станиславский «Театр начинается с вешалки».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Николай Гоголь «Театр – это такая кафедра, с которой можно много сказать миру добра».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Вольтер. «Театр поучает так, как этого не сделать толстой книге».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Александр Герцен. «Театр – высшая инстанция для решения жизненных вопросов».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4E7B78" w:rsidRDefault="004E7B78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lastRenderedPageBreak/>
        <w:t>Развитие детей в театрализованной деятельности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Испокон веков театр всегда завораживал зрителей. Театральная игра – это исторически сложившееся общественное явление, самостоятельный вид деятельности, свойственный человеку.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Театральная деятельность в детском саду имеет свои особенности. «Это волшебный край, в котором ребенок радуется, играя, а в игре он познает мир».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 первых порах главную роль в театрализованной деятельности берет на себя педагог, рассказывая и показывая различные сказки и потешки. </w:t>
      </w:r>
      <w:proofErr w:type="gramStart"/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Но</w:t>
      </w:r>
      <w:proofErr w:type="gramEnd"/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уже начиная с 3-4 летнего возраста дети, подражая взрослым, самостоятельно обыгрывают фрагменты литературных произведений в свободной деятельности.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Театрализованная деятельность – это самый распространенный вид детского творчества.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Во время зрелища воображение позволяет ребенку наделять героев пьесы человеческим свойствами, воспринимать происходящее как реальность, сочувствовать, переживать и радоваться за героев пьесы. Дети учатся замечать хорошие и плохие поступки, проявлять любознательность, они становятся более раскрепощенными и общительными, учатся четко формулировать свои мысли и излагать их публично, тоньше чувствовать и познавать окружающий мир.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Значение театрализованной деятельности невозможно переоценить. Театрализованные игры способствуют всестороннему развитию детей: развивается речь, память, целеустремленность, усидчивость, отрабатываются физические навыки (имитация движений различных животных)</w:t>
      </w:r>
      <w:proofErr w:type="gramStart"/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.К</w:t>
      </w:r>
      <w:proofErr w:type="gramEnd"/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роме того, занятия театральной деятельностью требуют решительности, трудолюбия, смекалки. Сегодня, когда на фоне избыточной информации, обильных разнообразных впечатлений остро ощущается эмоциональное недоразвития детей, значение театрального жанра заключается еще и в том, что он эмоционально развивает личность. Ведь зачастую родителям бывает некогда почитать ребенку книжку. А как загораются глаза малыша, когда взрослый читает вслух, интонационно выделяя характер каждого героя произведения!</w:t>
      </w:r>
    </w:p>
    <w:p w:rsidR="004E7B78" w:rsidRDefault="00AA310A" w:rsidP="004E7B78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Предварительно было проведено анкетирование родителей. Результаты анкетирования были оглашены на родительском собрании.</w:t>
      </w:r>
    </w:p>
    <w:p w:rsidR="00AA310A" w:rsidRPr="004E7B78" w:rsidRDefault="00AA310A" w:rsidP="004E7B78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lastRenderedPageBreak/>
        <w:t>Анкета для родителей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1.Сколько лет вашему ребенку?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2. В </w:t>
      </w:r>
      <w:proofErr w:type="gramStart"/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течение</w:t>
      </w:r>
      <w:proofErr w:type="gramEnd"/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какого периода он посещает дошкольное учреждение?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3.В каких формах у ребенка проявляется творчество?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4.Делится ли он своими впечатлениями о театрализованных представлениях, занятиях, праздниках, проводимых в детском саду?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5.Вызывают ли эмоциональный отклик у него кукольные спектакли?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6.Есть ли в доме детские кассеты, диски с записями сказок?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7.Устраиваете ли вы дома театрализованные представления?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8.Были ли вы со своим ребенком в театре?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9.Ваши пожелание и предложения по театрализованной деятельности  в нашем саду.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 Уважаемые родители! Сейчас поиграем с вами так, как мы играем с детьми на занятиях по театрализованной деятельности. Но вначале ответьте на вопросы.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*Если бы все люди не могли говорить, но знали слова, как бы они понимали друг друга? (С помощью жестов, мимики, позы туловища).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*Меняется ли голос человека в зависимости от его настроения? Как?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*Можем ли мы узнать о настроении человека, не видя его лица? Как? (По позе, жестам.)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*Можем ли мы назвать интонацию, мимику, пантомимику (жесты, поза человека) «волшебными» средствами понимания?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*Вспомните, какие  жесты вы знаете и используете при общении? (Приветствие, прощание и др.)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Игра «Узнай по голосу»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Водящий в центре круга с закрытыми глазами. Все движутся по кругу со словами:</w:t>
      </w:r>
    </w:p>
    <w:p w:rsidR="004E7B78" w:rsidRDefault="004E7B78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4E7B78" w:rsidSect="00D360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Мы немножко поиграли,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А теперь в кружок мы встали.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Ты загадку отгадай.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Кто назвал тебя – узнай!</w:t>
      </w:r>
    </w:p>
    <w:p w:rsidR="004E7B78" w:rsidRDefault="004E7B78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4E7B78" w:rsidSect="004E7B7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E7B78" w:rsidRDefault="00AA310A" w:rsidP="004E7B78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gramStart"/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Водящий называет по имени сказавшего ему:</w:t>
      </w:r>
      <w:proofErr w:type="gramEnd"/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«Узнай, кто я?»</w:t>
      </w:r>
    </w:p>
    <w:p w:rsidR="004E7B78" w:rsidRDefault="004E7B78" w:rsidP="004E7B78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AA310A" w:rsidRPr="004E7B78" w:rsidRDefault="00AA310A" w:rsidP="004E7B78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lastRenderedPageBreak/>
        <w:t>Игра «Иностранец»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Вы попали в другую страну, языка которой не знаете. Спросите с помощью жестов, как найти кинотеатр, кафе, почту.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Упражнения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1.      С помощью мимики выразите горе, радость, боль, страх, удивление.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2.      Покажите, как вы сидите у телевизора (захватывающий фильм), за шахматной доской, на рыбалке (клюет).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Игры со скороговорками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Скороговорку надо отрабатывать через очень медленную, преувеличенно четкую речь. Скороговорки сначала произносятся беззвучно с активной артикуляцией губ; затем шепотом, затем вслух и быстро (несколько раз)</w:t>
      </w:r>
      <w:proofErr w:type="gramStart"/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.С</w:t>
      </w:r>
      <w:proofErr w:type="gramEnd"/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короговорки помогают детям научиться быстро и чисто проговаривать труднопроизносимые слова и фразы.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Варианты скороговорок: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Мамаша Ромаше дала сыворотку из-под простокваши.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Король-орел, орел-король.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У Сени и Сани в сетях сом с усами.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Испорченный телефон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Первый игрок получает карточку со скороговоркой, передает её по цепи, а последний участник произносит её вслух. 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9261F" w:rsidRPr="004E7B78" w:rsidRDefault="00C9261F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4E7B78" w:rsidRPr="005D472B" w:rsidRDefault="005D472B" w:rsidP="005D472B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D472B">
        <w:rPr>
          <w:rFonts w:ascii="Times New Roman" w:hAnsi="Times New Roman" w:cs="Times New Roman"/>
          <w:b/>
          <w:color w:val="1D2129"/>
          <w:sz w:val="36"/>
          <w:szCs w:val="36"/>
          <w:shd w:val="clear" w:color="auto" w:fill="FFFFFF"/>
        </w:rPr>
        <w:t>У четырех черепашек четыре черепашонка.</w:t>
      </w:r>
    </w:p>
    <w:p w:rsidR="004E7B78" w:rsidRPr="004E7B78" w:rsidRDefault="004E7B78" w:rsidP="008965C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E7B78" w:rsidRDefault="004E7B78" w:rsidP="008965C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E7B78" w:rsidRDefault="004E7B78" w:rsidP="008965C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E7B78" w:rsidRDefault="004E7B78" w:rsidP="008965C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E7B78" w:rsidRDefault="004E7B78" w:rsidP="008965C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965CC" w:rsidRPr="004E7B78" w:rsidRDefault="008965CC" w:rsidP="008965C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E7B78">
        <w:rPr>
          <w:rFonts w:ascii="Times New Roman" w:hAnsi="Times New Roman" w:cs="Times New Roman"/>
          <w:b/>
          <w:sz w:val="32"/>
          <w:szCs w:val="32"/>
          <w:u w:val="single"/>
        </w:rPr>
        <w:t>Пальчиковые игры со словами</w:t>
      </w:r>
    </w:p>
    <w:p w:rsidR="008965CC" w:rsidRPr="004E7B78" w:rsidRDefault="008965CC" w:rsidP="008965CC">
      <w:pPr>
        <w:jc w:val="both"/>
        <w:rPr>
          <w:rFonts w:ascii="Times New Roman" w:hAnsi="Times New Roman" w:cs="Times New Roman"/>
          <w:sz w:val="32"/>
          <w:szCs w:val="32"/>
        </w:rPr>
      </w:pPr>
      <w:r w:rsidRPr="004E7B78">
        <w:rPr>
          <w:rFonts w:ascii="Times New Roman" w:hAnsi="Times New Roman" w:cs="Times New Roman"/>
          <w:sz w:val="32"/>
          <w:szCs w:val="32"/>
        </w:rPr>
        <w:t>Пальчиковые игры способствуют подготовке руки к письму, развивая мелкую моторику рук, внимание, воображение и память.</w:t>
      </w:r>
    </w:p>
    <w:p w:rsidR="00EF2FC0" w:rsidRPr="004E7B78" w:rsidRDefault="00EF2FC0" w:rsidP="00EF2FC0">
      <w:pPr>
        <w:pStyle w:val="a3"/>
        <w:rPr>
          <w:rFonts w:ascii="Times New Roman" w:hAnsi="Times New Roman" w:cs="Times New Roman"/>
          <w:sz w:val="32"/>
          <w:szCs w:val="32"/>
        </w:rPr>
      </w:pPr>
      <w:r w:rsidRPr="004E7B78">
        <w:rPr>
          <w:rFonts w:ascii="Times New Roman" w:hAnsi="Times New Roman" w:cs="Times New Roman"/>
          <w:sz w:val="32"/>
          <w:szCs w:val="32"/>
        </w:rPr>
        <w:t>Два щенка, (Кулаки правой и левой руки поочередно  становятся на стол ребром)</w:t>
      </w:r>
    </w:p>
    <w:p w:rsidR="00EF2FC0" w:rsidRPr="004E7B78" w:rsidRDefault="00EF2FC0" w:rsidP="00EF2FC0">
      <w:pPr>
        <w:pStyle w:val="a3"/>
        <w:rPr>
          <w:rFonts w:ascii="Times New Roman" w:hAnsi="Times New Roman" w:cs="Times New Roman"/>
          <w:sz w:val="32"/>
          <w:szCs w:val="32"/>
        </w:rPr>
      </w:pPr>
      <w:r w:rsidRPr="004E7B78">
        <w:rPr>
          <w:rFonts w:ascii="Times New Roman" w:hAnsi="Times New Roman" w:cs="Times New Roman"/>
          <w:sz w:val="32"/>
          <w:szCs w:val="32"/>
        </w:rPr>
        <w:t>Щека к щеке,                                 Кулачки трутся друг о друга.</w:t>
      </w:r>
    </w:p>
    <w:p w:rsidR="00EF2FC0" w:rsidRPr="004E7B78" w:rsidRDefault="00EF2FC0" w:rsidP="00EF2FC0">
      <w:pPr>
        <w:pStyle w:val="a3"/>
        <w:rPr>
          <w:rFonts w:ascii="Times New Roman" w:hAnsi="Times New Roman" w:cs="Times New Roman"/>
          <w:sz w:val="32"/>
          <w:szCs w:val="32"/>
        </w:rPr>
      </w:pPr>
      <w:r w:rsidRPr="004E7B78">
        <w:rPr>
          <w:rFonts w:ascii="Times New Roman" w:hAnsi="Times New Roman" w:cs="Times New Roman"/>
          <w:sz w:val="32"/>
          <w:szCs w:val="32"/>
        </w:rPr>
        <w:t xml:space="preserve">Щиплют щетку                              Правая ладонь обхватывает кончики пальцев </w:t>
      </w:r>
      <w:proofErr w:type="gramStart"/>
      <w:r w:rsidRPr="004E7B78">
        <w:rPr>
          <w:rFonts w:ascii="Times New Roman" w:hAnsi="Times New Roman" w:cs="Times New Roman"/>
          <w:sz w:val="32"/>
          <w:szCs w:val="32"/>
        </w:rPr>
        <w:t>левой</w:t>
      </w:r>
      <w:proofErr w:type="gramEnd"/>
      <w:r w:rsidRPr="004E7B78">
        <w:rPr>
          <w:rFonts w:ascii="Times New Roman" w:hAnsi="Times New Roman" w:cs="Times New Roman"/>
          <w:sz w:val="32"/>
          <w:szCs w:val="32"/>
        </w:rPr>
        <w:t>, и наоборот.</w:t>
      </w:r>
    </w:p>
    <w:p w:rsidR="00EF2FC0" w:rsidRPr="004E7B78" w:rsidRDefault="00EF2FC0" w:rsidP="00EF2FC0">
      <w:pPr>
        <w:pStyle w:val="a3"/>
        <w:rPr>
          <w:rFonts w:ascii="Times New Roman" w:hAnsi="Times New Roman" w:cs="Times New Roman"/>
          <w:sz w:val="32"/>
          <w:szCs w:val="32"/>
        </w:rPr>
      </w:pPr>
      <w:r w:rsidRPr="004E7B78">
        <w:rPr>
          <w:rFonts w:ascii="Times New Roman" w:hAnsi="Times New Roman" w:cs="Times New Roman"/>
          <w:sz w:val="32"/>
          <w:szCs w:val="32"/>
        </w:rPr>
        <w:t>В уголке.</w:t>
      </w:r>
    </w:p>
    <w:p w:rsidR="008965CC" w:rsidRPr="004E7B78" w:rsidRDefault="008965CC" w:rsidP="008965CC">
      <w:pPr>
        <w:jc w:val="both"/>
        <w:rPr>
          <w:rFonts w:ascii="Times New Roman" w:hAnsi="Times New Roman" w:cs="Times New Roman"/>
          <w:sz w:val="32"/>
          <w:szCs w:val="32"/>
        </w:rPr>
        <w:sectPr w:rsidR="008965CC" w:rsidRPr="004E7B78" w:rsidSect="004E7B7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65CC" w:rsidRPr="004E7B78" w:rsidRDefault="008965CC" w:rsidP="008965CC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sectPr w:rsidR="008965CC" w:rsidRPr="004E7B78" w:rsidSect="008965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310A" w:rsidRPr="004E7B78" w:rsidRDefault="00AA310A" w:rsidP="00EF2FC0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lastRenderedPageBreak/>
        <w:t>Пантомимические этюды и упражнения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Давайте детям дома задания: понаблюдать, запомнить, повторить поведение людей и животных, бытовые предметы в простейших ситуациях. Лучше начать с предметов, потому что дети хорошо их зрительно помнят и для этого не требуется особых наблюдений.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Покажите, как: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-вратарь ловит мяч;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-зоолог ловит бабочку;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-рыбак ловит большую рыбу;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-ребенок ловит муху.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Попробуйте изобразить:</w:t>
      </w:r>
    </w:p>
    <w:p w:rsidR="008965CC" w:rsidRPr="004E7B78" w:rsidRDefault="008965CC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8965CC" w:rsidRPr="004E7B78" w:rsidSect="008965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-парикмахера;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-пожарника;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-строителя;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-космонавта.</w:t>
      </w:r>
    </w:p>
    <w:p w:rsidR="008965CC" w:rsidRPr="004E7B78" w:rsidRDefault="008965CC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965CC" w:rsidRPr="004E7B78" w:rsidRDefault="008965CC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965CC" w:rsidRPr="004E7B78" w:rsidRDefault="008965CC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965CC" w:rsidRPr="004E7B78" w:rsidRDefault="008965CC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965CC" w:rsidRPr="004E7B78" w:rsidRDefault="008965CC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965CC" w:rsidRPr="004E7B78" w:rsidRDefault="008965CC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965CC" w:rsidRPr="004E7B78" w:rsidRDefault="008965CC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8965CC" w:rsidRPr="004E7B78" w:rsidSect="008965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A310A" w:rsidRPr="004E7B78" w:rsidRDefault="00C9261F" w:rsidP="004E7B78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lastRenderedPageBreak/>
        <w:t xml:space="preserve">Сделаем </w:t>
      </w:r>
      <w:r w:rsidR="008965CC"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конусный театр к сказкам.</w:t>
      </w:r>
    </w:p>
    <w:p w:rsidR="00C9261F" w:rsidRPr="004E7B78" w:rsidRDefault="00C9261F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4E7B78" w:rsidRDefault="00A36977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u w:val="single"/>
        </w:rPr>
        <w:lastRenderedPageBreak/>
        <w:drawing>
          <wp:inline distT="0" distB="0" distL="0" distR="0">
            <wp:extent cx="5124450" cy="6832600"/>
            <wp:effectExtent l="19050" t="0" r="0" b="0"/>
            <wp:docPr id="1" name="Рисунок 1" descr="F:\Фото с собрания\20190918_17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 собрания\20190918_1754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99" cy="682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78" w:rsidRDefault="004E7B78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4E7B78" w:rsidRDefault="004E7B78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4E7B78" w:rsidRDefault="004E7B78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4E7B78" w:rsidRDefault="00A36977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u w:val="single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F:\Фото с собрания\20190918_17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 собрания\20190918_1754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78" w:rsidRDefault="004E7B78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4E7B78" w:rsidRDefault="004E7B78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4E7B78" w:rsidRDefault="00184135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u w:val="single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F:\Фото с собрания\20190918_1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 собрания\20190918_1754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78" w:rsidRDefault="004E7B78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184135" w:rsidRDefault="00184135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u w:val="single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F:\Фото с собрания\20190918_17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 собрания\20190918_1754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8BA" w:rsidRDefault="00D238B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u w:val="single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F:\Фото с собрания\20190918_17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 собрания\20190918_1754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8BA" w:rsidRDefault="00D238B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u w:val="single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F:\Фото с собрания\20190918_17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 собрания\20190918_1755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8BA" w:rsidRDefault="00D238B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D238BA" w:rsidRDefault="00D238B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D238BA" w:rsidRDefault="00D238B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D238BA" w:rsidRDefault="00D238B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D238BA" w:rsidRDefault="00D238B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lastRenderedPageBreak/>
        <w:t>Домашний театр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Большое значение для ребенка имеет театр, театральная деятельность. Семейный театр – особая среда для развития творческих способностей детей.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Это ключ к нравственному развитию ребенка, который открывает новую грань деятельности, приобщает не только к искусству мимики и жеста, но и к культуре общения. Ценность театральной деятельности в том, что она помогает детям зрительно увидеть содержание литературного произведения, развивает воображение, без которого не возможно полноценное восприятие художественной литературы. Ведь умение живо представить себе то, о чем читаешь или слышишь, вырабатывается на основе внешнего видения, из опыта реальных представлений. Театральная деятельность активно применяется в детском саду, </w:t>
      </w:r>
      <w:proofErr w:type="gramStart"/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но</w:t>
      </w:r>
      <w:proofErr w:type="gramEnd"/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сколько радости получает ребенок, когда его папа вдруг становится волком, мама – лисой, а дедушка – медведем!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Драматизация служит для ребенка средством проявления артистических способностей, развития речи, морального опыта. Игра в театр очень близка ребенку, стремящемуся все свои переживания и впечатления выразить в действии.</w:t>
      </w:r>
    </w:p>
    <w:p w:rsidR="00EF2FC0" w:rsidRPr="004E7B78" w:rsidRDefault="00EF2FC0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Вариант решения родительского собрания: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1.Использовать информацию, полученную на родительском собрании, в рамках развития детей в театрализованной деятельности.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2.Поддерживать интерес детей к театральной деятельности в детском саду и дома.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3.Позаботиться родителям о технических средства</w:t>
      </w:r>
      <w:proofErr w:type="gramStart"/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х(</w:t>
      </w:r>
      <w:proofErr w:type="gramEnd"/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диски, кассеты), способствующих развитию творческого потенциала детей.</w:t>
      </w:r>
    </w:p>
    <w:p w:rsidR="00AA310A" w:rsidRPr="004E7B78" w:rsidRDefault="00AA310A" w:rsidP="00AA310A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7B78">
        <w:rPr>
          <w:rFonts w:ascii="Times New Roman" w:eastAsia="Times New Roman" w:hAnsi="Times New Roman" w:cs="Times New Roman"/>
          <w:color w:val="000000"/>
          <w:sz w:val="32"/>
          <w:szCs w:val="32"/>
        </w:rPr>
        <w:t>4.Уделять серьезное внимание выбору художественной литературы для чтения детям.</w:t>
      </w:r>
    </w:p>
    <w:p w:rsidR="00E82066" w:rsidRPr="004E7B78" w:rsidRDefault="00E82066">
      <w:pPr>
        <w:rPr>
          <w:rFonts w:ascii="Times New Roman" w:hAnsi="Times New Roman" w:cs="Times New Roman"/>
          <w:sz w:val="32"/>
          <w:szCs w:val="32"/>
        </w:rPr>
      </w:pPr>
    </w:p>
    <w:sectPr w:rsidR="00E82066" w:rsidRPr="004E7B78" w:rsidSect="008965C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pir Dec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485161"/>
    <w:multiLevelType w:val="hybridMultilevel"/>
    <w:tmpl w:val="C9FED11A"/>
    <w:lvl w:ilvl="0" w:tplc="C966D4C8">
      <w:numFmt w:val="bullet"/>
      <w:lvlText w:val=""/>
      <w:lvlJc w:val="left"/>
      <w:pPr>
        <w:ind w:left="720" w:hanging="360"/>
      </w:pPr>
      <w:rPr>
        <w:rFonts w:ascii="Symbol" w:hAnsi="Symbol"/>
        <w:sz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sz w:val="22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sz w:val="22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  <w:sz w:val="22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  <w:sz w:val="22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  <w:sz w:val="22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  <w:sz w:val="22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  <w:sz w:val="22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310A"/>
    <w:rsid w:val="00184135"/>
    <w:rsid w:val="0030474A"/>
    <w:rsid w:val="0042067B"/>
    <w:rsid w:val="004E7B78"/>
    <w:rsid w:val="005D472B"/>
    <w:rsid w:val="006359F0"/>
    <w:rsid w:val="007650F7"/>
    <w:rsid w:val="00786177"/>
    <w:rsid w:val="007940EC"/>
    <w:rsid w:val="008965CC"/>
    <w:rsid w:val="00A36977"/>
    <w:rsid w:val="00AA310A"/>
    <w:rsid w:val="00C9261F"/>
    <w:rsid w:val="00D10395"/>
    <w:rsid w:val="00D238BA"/>
    <w:rsid w:val="00E82066"/>
    <w:rsid w:val="00EF2FC0"/>
    <w:rsid w:val="00FD1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65C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1247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2019-09-16T03:30:00Z</cp:lastPrinted>
  <dcterms:created xsi:type="dcterms:W3CDTF">2019-09-13T12:28:00Z</dcterms:created>
  <dcterms:modified xsi:type="dcterms:W3CDTF">2019-10-16T05:23:00Z</dcterms:modified>
</cp:coreProperties>
</file>